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836"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bookmarkStart w:id="0" w:name="_Hlk22844474"/>
      <w:bookmarkStart w:id="1" w:name="_Hlk36464397"/>
      <w:r w:rsidRPr="003904AD">
        <w:rPr>
          <w:rFonts w:ascii="Arial" w:hAnsi="Arial" w:cs="Arial"/>
          <w:kern w:val="16"/>
          <w:sz w:val="24"/>
          <w:szCs w:val="24"/>
        </w:rPr>
        <w:t>***********************************INSTRUCTIONS*********************************************</w:t>
      </w:r>
    </w:p>
    <w:p w14:paraId="53BBD08A"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p>
    <w:p w14:paraId="673C1E90" w14:textId="2CF51959" w:rsidR="00A44D3D" w:rsidRPr="003904AD" w:rsidRDefault="00A44D3D" w:rsidP="00A44D3D">
      <w:pPr>
        <w:tabs>
          <w:tab w:val="left" w:pos="2880"/>
          <w:tab w:val="left" w:pos="5760"/>
          <w:tab w:val="right" w:pos="10080"/>
        </w:tabs>
        <w:suppressAutoHyphens/>
        <w:rPr>
          <w:rFonts w:ascii="Arial" w:hAnsi="Arial" w:cs="Arial"/>
          <w:kern w:val="16"/>
          <w:sz w:val="24"/>
          <w:szCs w:val="24"/>
        </w:rPr>
      </w:pPr>
      <w:bookmarkStart w:id="2" w:name="_Hlk38628628"/>
      <w:r w:rsidRPr="003904AD">
        <w:rPr>
          <w:rFonts w:ascii="Arial" w:hAnsi="Arial" w:cs="Arial"/>
          <w:kern w:val="16"/>
          <w:sz w:val="24"/>
          <w:szCs w:val="24"/>
        </w:rPr>
        <w:t xml:space="preserve">-This search warrant mask is specifically for the </w:t>
      </w:r>
      <w:r w:rsidR="00E55968">
        <w:rPr>
          <w:rFonts w:ascii="Arial" w:hAnsi="Arial" w:cs="Arial"/>
          <w:kern w:val="16"/>
          <w:sz w:val="24"/>
          <w:szCs w:val="24"/>
        </w:rPr>
        <w:t xml:space="preserve">preservation of data on a </w:t>
      </w:r>
      <w:r>
        <w:rPr>
          <w:rFonts w:ascii="Arial" w:hAnsi="Arial" w:cs="Arial"/>
          <w:kern w:val="16"/>
          <w:sz w:val="24"/>
          <w:szCs w:val="24"/>
        </w:rPr>
        <w:t xml:space="preserve">cell phone </w:t>
      </w:r>
    </w:p>
    <w:p w14:paraId="086D71C0"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FF0000"/>
          <w:kern w:val="16"/>
          <w:sz w:val="24"/>
          <w:szCs w:val="24"/>
        </w:rPr>
        <w:t>RED</w:t>
      </w:r>
      <w:r w:rsidRPr="003904AD">
        <w:rPr>
          <w:rFonts w:ascii="Arial" w:hAnsi="Arial" w:cs="Arial"/>
          <w:kern w:val="16"/>
          <w:sz w:val="24"/>
          <w:szCs w:val="24"/>
        </w:rPr>
        <w:t xml:space="preserve"> text below that needs to be changed based on the needs of your search warrant.</w:t>
      </w:r>
    </w:p>
    <w:p w14:paraId="69B19AC1" w14:textId="77777777" w:rsidR="00A44D3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0070C0"/>
          <w:kern w:val="16"/>
          <w:sz w:val="24"/>
          <w:szCs w:val="24"/>
        </w:rPr>
        <w:t>BLUE</w:t>
      </w:r>
      <w:r w:rsidRPr="003904A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0F31875" w14:textId="61A5AE09" w:rsidR="00A44D3D" w:rsidRDefault="00A44D3D" w:rsidP="00A44D3D">
      <w:pPr>
        <w:tabs>
          <w:tab w:val="left" w:pos="2880"/>
          <w:tab w:val="left" w:pos="5760"/>
          <w:tab w:val="right" w:pos="10080"/>
        </w:tabs>
        <w:suppressAutoHyphens/>
        <w:rPr>
          <w:rFonts w:ascii="Arial" w:hAnsi="Arial" w:cs="Arial"/>
          <w:kern w:val="16"/>
          <w:sz w:val="24"/>
          <w:szCs w:val="24"/>
        </w:rPr>
      </w:pPr>
    </w:p>
    <w:p w14:paraId="34039AAE" w14:textId="4ADD8118" w:rsidR="00A960C3" w:rsidRDefault="00A44D3D" w:rsidP="00A44D3D">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sidR="00A960C3">
        <w:rPr>
          <w:rFonts w:ascii="Arial" w:hAnsi="Arial" w:cs="Arial"/>
          <w:kern w:val="16"/>
          <w:sz w:val="24"/>
          <w:szCs w:val="24"/>
        </w:rPr>
        <w:t xml:space="preserve"> After the warrant is finalized, highlight all of the text by selecting CTRL+A and then change all text to black</w:t>
      </w:r>
    </w:p>
    <w:bookmarkEnd w:id="3"/>
    <w:p w14:paraId="78FE024A" w14:textId="4B43BD32" w:rsidR="00A44D3D" w:rsidRPr="003904AD" w:rsidRDefault="00A960C3" w:rsidP="00A44D3D">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00A44D3D" w:rsidRPr="003904AD">
        <w:rPr>
          <w:rFonts w:ascii="Arial" w:hAnsi="Arial" w:cs="Arial"/>
          <w:kern w:val="16"/>
          <w:sz w:val="24"/>
          <w:szCs w:val="24"/>
        </w:rPr>
        <w:t>It would be a good idea to delete this section before printing/sending your warrant to get signed.</w:t>
      </w:r>
    </w:p>
    <w:bookmarkEnd w:id="2"/>
    <w:p w14:paraId="43AABD28"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p>
    <w:p w14:paraId="08276D25"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r w:rsidRPr="003904AD">
        <w:rPr>
          <w:rFonts w:ascii="Arial" w:hAnsi="Arial" w:cs="Arial"/>
          <w:kern w:val="16"/>
          <w:sz w:val="24"/>
          <w:szCs w:val="24"/>
        </w:rPr>
        <w:t>***********************************PLEASE DELETE********************************************</w:t>
      </w:r>
    </w:p>
    <w:bookmarkEnd w:id="0"/>
    <w:p w14:paraId="6B92CE19" w14:textId="77777777" w:rsidR="00A44D3D" w:rsidRPr="003904AD" w:rsidRDefault="00A44D3D" w:rsidP="00A44D3D">
      <w:pPr>
        <w:spacing w:after="200" w:line="276" w:lineRule="auto"/>
        <w:rPr>
          <w:rFonts w:ascii="Arial" w:hAnsi="Arial" w:cs="Arial"/>
          <w:kern w:val="16"/>
          <w:sz w:val="24"/>
          <w:szCs w:val="24"/>
        </w:rPr>
      </w:pPr>
      <w:r w:rsidRPr="003904AD">
        <w:rPr>
          <w:rFonts w:ascii="Arial" w:hAnsi="Arial" w:cs="Arial"/>
          <w:kern w:val="16"/>
          <w:sz w:val="24"/>
          <w:szCs w:val="24"/>
        </w:rPr>
        <w:br w:type="page"/>
      </w:r>
    </w:p>
    <w:bookmarkEnd w:id="1"/>
    <w:p w14:paraId="0CB68A27" w14:textId="77777777" w:rsidR="00152BD8" w:rsidRPr="00AA10B5" w:rsidRDefault="00152BD8" w:rsidP="00152BD8">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7E083A62"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t xml:space="preserve">IN THE </w:t>
      </w:r>
      <w:r w:rsidR="00B03977">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77777777" w:rsidR="00152BD8" w:rsidRPr="00FC5B4B"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2E86D07F" w14:textId="77777777" w:rsidR="001A3CFF" w:rsidRDefault="001A3CFF" w:rsidP="001A3CFF">
      <w:pPr>
        <w:spacing w:line="276" w:lineRule="auto"/>
        <w:jc w:val="both"/>
        <w:rPr>
          <w:rFonts w:ascii="Arial" w:hAnsi="Arial" w:cs="Arial"/>
          <w:b/>
          <w:sz w:val="24"/>
          <w:szCs w:val="24"/>
          <w:u w:val="single"/>
        </w:rPr>
      </w:pPr>
    </w:p>
    <w:p w14:paraId="04F9549C" w14:textId="77777777" w:rsidR="001A3CFF" w:rsidRPr="00F77D12" w:rsidRDefault="001A3CFF" w:rsidP="001A3CFF">
      <w:pPr>
        <w:spacing w:line="276" w:lineRule="auto"/>
        <w:jc w:val="both"/>
        <w:rPr>
          <w:rFonts w:ascii="Arial" w:hAnsi="Arial" w:cs="Arial"/>
          <w:b/>
          <w:sz w:val="24"/>
          <w:szCs w:val="24"/>
          <w:u w:val="single"/>
        </w:rPr>
      </w:pPr>
    </w:p>
    <w:p w14:paraId="6C2F882F" w14:textId="77777777" w:rsidR="001A3CFF" w:rsidRPr="00F117D6"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76887705" w14:textId="77777777" w:rsidR="001A3CFF" w:rsidRPr="00795F11"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999C9DD" w14:textId="77777777" w:rsidR="00917DD5" w:rsidRPr="00FC5B4B" w:rsidRDefault="00917DD5" w:rsidP="00D4190C">
      <w:pPr>
        <w:jc w:val="both"/>
        <w:rPr>
          <w:rFonts w:ascii="Arial" w:hAnsi="Arial" w:cs="Arial"/>
          <w:sz w:val="24"/>
          <w:szCs w:val="24"/>
        </w:rPr>
      </w:pPr>
    </w:p>
    <w:p w14:paraId="154CE747" w14:textId="31C7AF60" w:rsidR="000618CB" w:rsidRDefault="00152BD8" w:rsidP="004B3B8F">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000618CB" w:rsidRPr="00B04DB2">
        <w:rPr>
          <w:rFonts w:ascii="Arial" w:hAnsi="Arial" w:cs="Arial"/>
          <w:kern w:val="16"/>
          <w:sz w:val="24"/>
          <w:szCs w:val="24"/>
        </w:rPr>
        <w:t>a commissioned law enforcement officer, being duly sworn,</w:t>
      </w:r>
      <w:r w:rsidR="000618CB">
        <w:rPr>
          <w:rFonts w:ascii="Arial" w:hAnsi="Arial" w:cs="Arial"/>
          <w:kern w:val="16"/>
          <w:sz w:val="24"/>
          <w:szCs w:val="24"/>
        </w:rPr>
        <w:t xml:space="preserve"> </w:t>
      </w:r>
      <w:r w:rsidR="000618CB" w:rsidRPr="00B04DB2">
        <w:rPr>
          <w:rFonts w:ascii="Arial" w:hAnsi="Arial" w:cs="Arial"/>
          <w:kern w:val="16"/>
          <w:sz w:val="24"/>
          <w:szCs w:val="24"/>
        </w:rPr>
        <w:t xml:space="preserve">deposes and states that I have probable cause to believe that </w:t>
      </w:r>
      <w:r w:rsidR="000618CB" w:rsidRPr="004B3B8F">
        <w:rPr>
          <w:rFonts w:ascii="Arial" w:hAnsi="Arial" w:cs="Arial"/>
          <w:sz w:val="24"/>
          <w:szCs w:val="24"/>
        </w:rPr>
        <w:t xml:space="preserve">at the </w:t>
      </w:r>
      <w:r w:rsidR="000618CB" w:rsidRPr="004B3B8F">
        <w:rPr>
          <w:rFonts w:ascii="Arial" w:hAnsi="Arial" w:cs="Arial"/>
          <w:color w:val="212121"/>
          <w:sz w:val="24"/>
          <w:szCs w:val="24"/>
        </w:rPr>
        <w:t xml:space="preserve">place or thing to be searched, </w:t>
      </w:r>
      <w:r w:rsidR="000618CB" w:rsidRPr="004B3B8F">
        <w:rPr>
          <w:rFonts w:ascii="Arial" w:hAnsi="Arial" w:cs="Arial"/>
          <w:sz w:val="24"/>
          <w:szCs w:val="24"/>
        </w:rPr>
        <w:t>described as</w:t>
      </w:r>
      <w:r w:rsidR="000618CB">
        <w:rPr>
          <w:rFonts w:ascii="Arial" w:hAnsi="Arial" w:cs="Arial"/>
          <w:sz w:val="24"/>
          <w:szCs w:val="24"/>
        </w:rPr>
        <w:t>:</w:t>
      </w:r>
    </w:p>
    <w:p w14:paraId="32486EE9" w14:textId="77777777" w:rsidR="000618CB" w:rsidRPr="004B3B8F" w:rsidRDefault="000618CB" w:rsidP="004B3B8F">
      <w:pPr>
        <w:spacing w:line="276" w:lineRule="auto"/>
        <w:jc w:val="both"/>
        <w:rPr>
          <w:rFonts w:ascii="Arial" w:hAnsi="Arial" w:cs="Arial"/>
          <w:sz w:val="24"/>
          <w:szCs w:val="24"/>
        </w:rPr>
      </w:pPr>
    </w:p>
    <w:p w14:paraId="6DA94F8E" w14:textId="371FAC26" w:rsidR="00152BD8" w:rsidRPr="004B3B8F" w:rsidRDefault="00152BD8" w:rsidP="004B3B8F">
      <w:pPr>
        <w:spacing w:line="276" w:lineRule="auto"/>
        <w:jc w:val="both"/>
        <w:rPr>
          <w:rFonts w:ascii="Arial" w:hAnsi="Arial" w:cs="Arial"/>
          <w:sz w:val="24"/>
          <w:szCs w:val="24"/>
        </w:rPr>
      </w:pPr>
      <w:bookmarkStart w:id="4" w:name="_Hlk36735201"/>
      <w:r w:rsidRPr="004B3B8F">
        <w:rPr>
          <w:rFonts w:ascii="Arial" w:hAnsi="Arial" w:cs="Arial"/>
          <w:color w:val="FF0000"/>
          <w:sz w:val="24"/>
          <w:szCs w:val="24"/>
        </w:rPr>
        <w:t>DESCRI</w:t>
      </w:r>
      <w:r w:rsidR="002275F6" w:rsidRPr="004B3B8F">
        <w:rPr>
          <w:rFonts w:ascii="Arial" w:hAnsi="Arial" w:cs="Arial"/>
          <w:color w:val="FF0000"/>
          <w:sz w:val="24"/>
          <w:szCs w:val="24"/>
        </w:rPr>
        <w:t>B</w:t>
      </w:r>
      <w:r w:rsidRPr="004B3B8F">
        <w:rPr>
          <w:rFonts w:ascii="Arial" w:hAnsi="Arial" w:cs="Arial"/>
          <w:color w:val="FF0000"/>
          <w:sz w:val="24"/>
          <w:szCs w:val="24"/>
        </w:rPr>
        <w:t>E PHONE</w:t>
      </w:r>
    </w:p>
    <w:p w14:paraId="0814BDF9" w14:textId="1EC8B840" w:rsidR="00152BD8" w:rsidRPr="004B3B8F" w:rsidRDefault="00152BD8" w:rsidP="004B3B8F">
      <w:pPr>
        <w:spacing w:line="276" w:lineRule="auto"/>
        <w:jc w:val="both"/>
        <w:rPr>
          <w:rFonts w:ascii="Arial" w:hAnsi="Arial" w:cs="Arial"/>
          <w:sz w:val="24"/>
          <w:szCs w:val="24"/>
        </w:rPr>
      </w:pPr>
    </w:p>
    <w:p w14:paraId="15512AF9" w14:textId="035E8E85" w:rsidR="00152BD8" w:rsidRPr="004B3B8F" w:rsidRDefault="00152BD8" w:rsidP="004B3B8F">
      <w:pPr>
        <w:spacing w:line="276" w:lineRule="auto"/>
        <w:jc w:val="both"/>
        <w:rPr>
          <w:rFonts w:ascii="Arial" w:hAnsi="Arial" w:cs="Arial"/>
          <w:sz w:val="24"/>
          <w:szCs w:val="24"/>
        </w:rPr>
      </w:pPr>
      <w:r w:rsidRPr="004B3B8F">
        <w:rPr>
          <w:rFonts w:ascii="Arial" w:hAnsi="Arial" w:cs="Arial"/>
          <w:color w:val="FF0000"/>
          <w:sz w:val="24"/>
          <w:szCs w:val="24"/>
        </w:rPr>
        <w:t>ADD PHOTO OF PHONE IF AVAILIABLE</w:t>
      </w:r>
    </w:p>
    <w:p w14:paraId="157C7F60" w14:textId="77777777" w:rsidR="00152BD8" w:rsidRPr="004B3B8F" w:rsidRDefault="00152BD8" w:rsidP="004B3B8F">
      <w:pPr>
        <w:spacing w:line="276" w:lineRule="auto"/>
        <w:jc w:val="both"/>
        <w:rPr>
          <w:rFonts w:ascii="Arial" w:hAnsi="Arial" w:cs="Arial"/>
          <w:sz w:val="24"/>
          <w:szCs w:val="24"/>
        </w:rPr>
      </w:pPr>
    </w:p>
    <w:p w14:paraId="5DBCFFF9" w14:textId="2960C395" w:rsidR="00A26E6F" w:rsidRPr="004B3B8F" w:rsidRDefault="00152BD8" w:rsidP="004B3B8F">
      <w:pPr>
        <w:spacing w:line="276" w:lineRule="auto"/>
        <w:jc w:val="both"/>
        <w:rPr>
          <w:rFonts w:ascii="Arial" w:hAnsi="Arial" w:cs="Arial"/>
          <w:bCs/>
          <w:color w:val="FF0000"/>
          <w:sz w:val="24"/>
          <w:szCs w:val="24"/>
        </w:rPr>
      </w:pPr>
      <w:r w:rsidRPr="004B3B8F">
        <w:rPr>
          <w:rFonts w:ascii="Arial" w:hAnsi="Arial" w:cs="Arial"/>
          <w:bCs/>
          <w:color w:val="FF0000"/>
          <w:sz w:val="24"/>
          <w:szCs w:val="24"/>
        </w:rPr>
        <w:t>ADDRESS WHERE PHONE IS LOCATED</w:t>
      </w:r>
    </w:p>
    <w:p w14:paraId="14457E0F" w14:textId="77777777" w:rsidR="00E55968" w:rsidRDefault="00E55968" w:rsidP="00E55968">
      <w:pPr>
        <w:spacing w:line="276" w:lineRule="auto"/>
        <w:jc w:val="both"/>
        <w:rPr>
          <w:rFonts w:ascii="Arial" w:hAnsi="Arial" w:cs="Arial"/>
          <w:sz w:val="24"/>
          <w:szCs w:val="24"/>
        </w:rPr>
      </w:pPr>
      <w:bookmarkStart w:id="5" w:name="_Hlk38896003"/>
      <w:bookmarkStart w:id="6" w:name="_Hlk40716053"/>
      <w:bookmarkEnd w:id="4"/>
    </w:p>
    <w:p w14:paraId="09FD2167" w14:textId="28093742" w:rsidR="00C54E99" w:rsidRDefault="00554F23" w:rsidP="00E55968">
      <w:pPr>
        <w:spacing w:line="276" w:lineRule="auto"/>
        <w:jc w:val="both"/>
        <w:rPr>
          <w:rFonts w:ascii="Arial" w:hAnsi="Arial" w:cs="Arial"/>
          <w:bCs/>
          <w:color w:val="000000"/>
          <w:sz w:val="24"/>
          <w:szCs w:val="24"/>
        </w:rPr>
      </w:pPr>
      <w:r w:rsidRPr="00E96CA8">
        <w:rPr>
          <w:rFonts w:ascii="Arial" w:hAnsi="Arial" w:cs="Arial"/>
          <w:bCs/>
          <w:sz w:val="24"/>
          <w:szCs w:val="24"/>
        </w:rPr>
        <w:t xml:space="preserve">Collect, copy and preserve the content of </w:t>
      </w:r>
      <w:r>
        <w:rPr>
          <w:rFonts w:ascii="Arial" w:hAnsi="Arial" w:cs="Arial"/>
          <w:bCs/>
          <w:sz w:val="24"/>
          <w:szCs w:val="24"/>
        </w:rPr>
        <w:t xml:space="preserve">all </w:t>
      </w:r>
      <w:r w:rsidR="000673AF" w:rsidRPr="004B3B8F">
        <w:rPr>
          <w:rFonts w:ascii="Arial" w:hAnsi="Arial" w:cs="Arial"/>
          <w:bCs/>
          <w:color w:val="000000"/>
          <w:sz w:val="24"/>
          <w:szCs w:val="24"/>
        </w:rPr>
        <w:t>data stored in the cellular phone(s), SIM card(s), and/or memory card(s)</w:t>
      </w:r>
      <w:bookmarkStart w:id="7" w:name="_Hlk38896866"/>
      <w:bookmarkEnd w:id="5"/>
      <w:r>
        <w:rPr>
          <w:rFonts w:ascii="Arial" w:hAnsi="Arial" w:cs="Arial"/>
          <w:bCs/>
          <w:color w:val="000000"/>
          <w:sz w:val="24"/>
          <w:szCs w:val="24"/>
        </w:rPr>
        <w:t xml:space="preserve">.  The data will be secured and not accessed until further order of the </w:t>
      </w:r>
      <w:r w:rsidR="00B93614">
        <w:rPr>
          <w:rFonts w:ascii="Arial" w:hAnsi="Arial" w:cs="Arial"/>
          <w:bCs/>
          <w:color w:val="000000"/>
          <w:sz w:val="24"/>
          <w:szCs w:val="24"/>
        </w:rPr>
        <w:t>C</w:t>
      </w:r>
      <w:r>
        <w:rPr>
          <w:rFonts w:ascii="Arial" w:hAnsi="Arial" w:cs="Arial"/>
          <w:bCs/>
          <w:color w:val="000000"/>
          <w:sz w:val="24"/>
          <w:szCs w:val="24"/>
        </w:rPr>
        <w:t>ourt.</w:t>
      </w:r>
    </w:p>
    <w:p w14:paraId="12C618AC" w14:textId="77777777" w:rsidR="00E96CA8" w:rsidRDefault="00E96CA8" w:rsidP="00E55968">
      <w:pPr>
        <w:spacing w:line="276" w:lineRule="auto"/>
        <w:jc w:val="both"/>
        <w:rPr>
          <w:rFonts w:ascii="Arial" w:hAnsi="Arial" w:cs="Arial"/>
          <w:bCs/>
          <w:color w:val="000000"/>
          <w:sz w:val="24"/>
          <w:szCs w:val="24"/>
        </w:rPr>
      </w:pPr>
    </w:p>
    <w:p w14:paraId="13C6C34C" w14:textId="4062D201" w:rsidR="000618CB" w:rsidRPr="005A2E62" w:rsidRDefault="000618CB" w:rsidP="000618CB">
      <w:pPr>
        <w:spacing w:line="276" w:lineRule="auto"/>
        <w:jc w:val="both"/>
        <w:rPr>
          <w:rFonts w:ascii="Arial" w:hAnsi="Arial" w:cs="Arial"/>
          <w:sz w:val="24"/>
          <w:szCs w:val="24"/>
        </w:rPr>
      </w:pPr>
      <w:bookmarkStart w:id="8" w:name="_Hlk51426640"/>
      <w:bookmarkEnd w:id="6"/>
      <w:bookmarkEnd w:id="7"/>
      <w:r w:rsidRPr="005F529A">
        <w:rPr>
          <w:rFonts w:ascii="Arial" w:hAnsi="Arial" w:cs="Arial"/>
          <w:sz w:val="24"/>
          <w:szCs w:val="24"/>
        </w:rPr>
        <w:t xml:space="preserve">For which a search warrant may be issued upon one or more of the grounds set forth in </w:t>
      </w:r>
      <w:r w:rsidR="00180905" w:rsidRPr="000F08A0">
        <w:rPr>
          <w:rFonts w:ascii="Arial" w:hAnsi="Arial" w:cs="Arial"/>
          <w:sz w:val="24"/>
          <w:szCs w:val="24"/>
        </w:rPr>
        <w:t>Crim. P. 41</w:t>
      </w:r>
      <w:r w:rsidRPr="005F529A">
        <w:rPr>
          <w:rFonts w:ascii="Arial" w:hAnsi="Arial" w:cs="Arial"/>
          <w:sz w:val="24"/>
          <w:szCs w:val="24"/>
        </w:rPr>
        <w:t xml:space="preserve"> and CRS § 16-3-301, would be material evidence in a subsequent criminal prosecution in this state, another state, or federal court, or the seizure of which is expressly required, authorized, or permitted by a statute of this state or the United States.</w:t>
      </w:r>
    </w:p>
    <w:bookmarkEnd w:id="8"/>
    <w:p w14:paraId="1E73AF43" w14:textId="77777777" w:rsidR="00A26C42" w:rsidRPr="004B3B8F" w:rsidRDefault="00A26C42" w:rsidP="004B3B8F">
      <w:pPr>
        <w:spacing w:line="276" w:lineRule="auto"/>
        <w:jc w:val="both"/>
        <w:rPr>
          <w:rFonts w:ascii="Arial" w:hAnsi="Arial" w:cs="Arial"/>
          <w:sz w:val="24"/>
          <w:szCs w:val="24"/>
        </w:rPr>
      </w:pPr>
    </w:p>
    <w:p w14:paraId="57176DBD" w14:textId="4212BA41" w:rsidR="00154C78" w:rsidRPr="004B3B8F" w:rsidRDefault="000618CB" w:rsidP="004B3B8F">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5A2E62">
        <w:rPr>
          <w:rFonts w:ascii="Arial" w:hAnsi="Arial" w:cs="Arial"/>
          <w:sz w:val="24"/>
          <w:szCs w:val="24"/>
        </w:rPr>
        <w:t>:</w:t>
      </w:r>
    </w:p>
    <w:p w14:paraId="38D9C1AE" w14:textId="77777777" w:rsidR="0012027E" w:rsidRPr="004B3B8F" w:rsidRDefault="0012027E" w:rsidP="004B3B8F">
      <w:pPr>
        <w:spacing w:line="276" w:lineRule="auto"/>
        <w:jc w:val="both"/>
        <w:rPr>
          <w:rFonts w:ascii="Arial" w:hAnsi="Arial" w:cs="Arial"/>
          <w:sz w:val="24"/>
          <w:szCs w:val="24"/>
        </w:rPr>
      </w:pPr>
    </w:p>
    <w:p w14:paraId="14E7F7C5" w14:textId="0798D81F" w:rsidR="00EF49F5" w:rsidRPr="004B3B8F" w:rsidRDefault="00ED0770" w:rsidP="004B3B8F">
      <w:pPr>
        <w:spacing w:line="276" w:lineRule="auto"/>
        <w:jc w:val="both"/>
        <w:rPr>
          <w:rFonts w:ascii="Arial" w:hAnsi="Arial" w:cs="Arial"/>
          <w:sz w:val="24"/>
          <w:szCs w:val="24"/>
        </w:rPr>
      </w:pPr>
      <w:r w:rsidRPr="004B3B8F">
        <w:rPr>
          <w:rFonts w:ascii="Arial" w:hAnsi="Arial" w:cs="Arial"/>
          <w:color w:val="FF0000"/>
          <w:sz w:val="24"/>
          <w:szCs w:val="24"/>
        </w:rPr>
        <w:t>BACKGROUND OF AFFIANT</w:t>
      </w:r>
    </w:p>
    <w:p w14:paraId="221905F4" w14:textId="77777777" w:rsidR="00EF49F5" w:rsidRPr="004B3B8F" w:rsidRDefault="00EF49F5" w:rsidP="004B3B8F">
      <w:pPr>
        <w:spacing w:line="276" w:lineRule="auto"/>
        <w:jc w:val="both"/>
        <w:rPr>
          <w:rFonts w:ascii="Arial" w:hAnsi="Arial" w:cs="Arial"/>
          <w:sz w:val="24"/>
          <w:szCs w:val="24"/>
        </w:rPr>
      </w:pPr>
    </w:p>
    <w:p w14:paraId="44FEB774" w14:textId="74C0920B" w:rsidR="00C54E99" w:rsidRDefault="00FC5B4B" w:rsidP="004B3B8F">
      <w:pPr>
        <w:spacing w:line="276" w:lineRule="auto"/>
        <w:jc w:val="both"/>
        <w:rPr>
          <w:rFonts w:ascii="Arial" w:hAnsi="Arial" w:cs="Arial"/>
          <w:color w:val="FF0000"/>
          <w:sz w:val="24"/>
          <w:szCs w:val="24"/>
        </w:rPr>
      </w:pPr>
      <w:r w:rsidRPr="004B3B8F">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5E46BAB" w14:textId="77777777" w:rsidR="00554F23" w:rsidRDefault="00554F23" w:rsidP="004B3B8F">
      <w:pPr>
        <w:spacing w:line="276" w:lineRule="auto"/>
        <w:jc w:val="both"/>
        <w:rPr>
          <w:rFonts w:ascii="Arial" w:hAnsi="Arial" w:cs="Arial"/>
          <w:color w:val="FF0000"/>
          <w:sz w:val="24"/>
          <w:szCs w:val="24"/>
        </w:rPr>
      </w:pPr>
    </w:p>
    <w:p w14:paraId="5716B8E4" w14:textId="47DF08EA" w:rsidR="00554F23" w:rsidRPr="00554F23" w:rsidRDefault="00176035" w:rsidP="00554F23">
      <w:pPr>
        <w:spacing w:line="276" w:lineRule="auto"/>
        <w:jc w:val="both"/>
        <w:rPr>
          <w:rFonts w:ascii="Arial" w:hAnsi="Arial" w:cs="Arial"/>
          <w:color w:val="0070C0"/>
          <w:sz w:val="24"/>
          <w:szCs w:val="24"/>
        </w:rPr>
      </w:pPr>
      <w:r>
        <w:rPr>
          <w:rFonts w:ascii="Arial" w:hAnsi="Arial" w:cs="Arial"/>
          <w:color w:val="0070C0"/>
          <w:sz w:val="24"/>
          <w:szCs w:val="24"/>
        </w:rPr>
        <w:t>Affiant knows from training and experience that i</w:t>
      </w:r>
      <w:r w:rsidR="00554F23" w:rsidRPr="00554F23">
        <w:rPr>
          <w:rFonts w:ascii="Arial" w:hAnsi="Arial" w:cs="Arial"/>
          <w:color w:val="0070C0"/>
          <w:sz w:val="24"/>
          <w:szCs w:val="24"/>
        </w:rPr>
        <w:t xml:space="preserve">n today's digital age, cell phones serve as a vital source of evidence in criminal investigations. As users become increasingly security-conscious about their digital privacy, we encounter more challenges in retrieving crucial evidence from these </w:t>
      </w:r>
      <w:r w:rsidR="00554F23" w:rsidRPr="00554F23">
        <w:rPr>
          <w:rFonts w:ascii="Arial" w:hAnsi="Arial" w:cs="Arial"/>
          <w:color w:val="0070C0"/>
          <w:sz w:val="24"/>
          <w:szCs w:val="24"/>
        </w:rPr>
        <w:lastRenderedPageBreak/>
        <w:t xml:space="preserve">devices. One of the most significant obstacles is the inability to access a mobile device once it locks or goes to sleep. </w:t>
      </w:r>
    </w:p>
    <w:p w14:paraId="1DBFE343" w14:textId="77777777" w:rsidR="00554F23" w:rsidRPr="00554F23" w:rsidRDefault="00554F23" w:rsidP="00554F23">
      <w:pPr>
        <w:spacing w:line="276" w:lineRule="auto"/>
        <w:jc w:val="both"/>
        <w:rPr>
          <w:rFonts w:ascii="Arial" w:hAnsi="Arial" w:cs="Arial"/>
          <w:color w:val="0070C0"/>
          <w:sz w:val="24"/>
          <w:szCs w:val="24"/>
        </w:rPr>
      </w:pPr>
    </w:p>
    <w:p w14:paraId="657E5269" w14:textId="77777777" w:rsidR="00554F23" w:rsidRPr="00554F23" w:rsidRDefault="00554F23" w:rsidP="00554F23">
      <w:pPr>
        <w:spacing w:line="276" w:lineRule="auto"/>
        <w:jc w:val="both"/>
        <w:rPr>
          <w:rFonts w:ascii="Arial" w:hAnsi="Arial" w:cs="Arial"/>
          <w:color w:val="0070C0"/>
          <w:sz w:val="24"/>
          <w:szCs w:val="24"/>
        </w:rPr>
      </w:pPr>
      <w:r w:rsidRPr="00554F23">
        <w:rPr>
          <w:rFonts w:ascii="Arial" w:hAnsi="Arial" w:cs="Arial"/>
          <w:color w:val="0070C0"/>
          <w:sz w:val="24"/>
          <w:szCs w:val="24"/>
        </w:rPr>
        <w:t>Mobile phone operating systems, such as iOS and Android, use encryption to protect the sensitive information stored on the device from unauthorized access. Passwords and biometric authentication methods, such as fingerprints and facial recognition, further add to the device's security. Once a phone goes to sleep, the encryption keys that protect the data are locked, making it incredibly challenging to access the device's stored information.</w:t>
      </w:r>
    </w:p>
    <w:p w14:paraId="3A2C7484" w14:textId="77777777" w:rsidR="00554F23" w:rsidRPr="00554F23" w:rsidRDefault="00554F23" w:rsidP="00554F23">
      <w:pPr>
        <w:spacing w:line="276" w:lineRule="auto"/>
        <w:jc w:val="both"/>
        <w:rPr>
          <w:rFonts w:ascii="Arial" w:hAnsi="Arial" w:cs="Arial"/>
          <w:color w:val="0070C0"/>
          <w:sz w:val="24"/>
          <w:szCs w:val="24"/>
        </w:rPr>
      </w:pPr>
    </w:p>
    <w:p w14:paraId="567EB4C8" w14:textId="77777777" w:rsidR="00554F23" w:rsidRPr="00554F23" w:rsidRDefault="00554F23" w:rsidP="00554F23">
      <w:pPr>
        <w:spacing w:line="276" w:lineRule="auto"/>
        <w:jc w:val="both"/>
        <w:rPr>
          <w:rFonts w:ascii="Arial" w:hAnsi="Arial" w:cs="Arial"/>
          <w:color w:val="0070C0"/>
          <w:sz w:val="24"/>
          <w:szCs w:val="24"/>
        </w:rPr>
      </w:pPr>
      <w:r w:rsidRPr="00554F23">
        <w:rPr>
          <w:rFonts w:ascii="Arial" w:hAnsi="Arial" w:cs="Arial"/>
          <w:color w:val="0070C0"/>
          <w:sz w:val="24"/>
          <w:szCs w:val="24"/>
        </w:rPr>
        <w:t>In criminal investigations, delays in obtaining crucial evidence from a mobile phone can make or break a case. The longer the delay, the higher the risk of the subject destroying the evidence. Therefore, it is imperative to obtain a search warrant in a timely manner to gain access to the device before it enters into a locked state. Without access to a mobile phone, vital evidence may go undiscovered, and justice may not be served.</w:t>
      </w:r>
    </w:p>
    <w:p w14:paraId="55EA4BC6" w14:textId="77777777" w:rsidR="00554F23" w:rsidRPr="00554F23" w:rsidRDefault="00554F23" w:rsidP="00554F23">
      <w:pPr>
        <w:rPr>
          <w:sz w:val="24"/>
          <w:szCs w:val="24"/>
        </w:rPr>
      </w:pPr>
    </w:p>
    <w:p w14:paraId="7EDE8DF4" w14:textId="77777777" w:rsidR="006B493E" w:rsidRPr="006B493E" w:rsidRDefault="006B493E" w:rsidP="006B493E">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b/>
          <w:bCs/>
          <w:color w:val="0070C0"/>
          <w:sz w:val="24"/>
          <w:szCs w:val="24"/>
        </w:rPr>
      </w:pPr>
      <w:r w:rsidRPr="006B493E">
        <w:rPr>
          <w:rFonts w:ascii="Arial" w:hAnsi="Arial" w:cs="Arial"/>
          <w:b/>
          <w:bCs/>
          <w:color w:val="0070C0"/>
          <w:sz w:val="24"/>
          <w:szCs w:val="24"/>
        </w:rPr>
        <w:t>Computer Processing</w:t>
      </w:r>
    </w:p>
    <w:p w14:paraId="3AF8C772" w14:textId="77777777" w:rsidR="006B493E" w:rsidRDefault="006B493E" w:rsidP="006B493E">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508395A" w14:textId="77777777" w:rsidR="006B493E" w:rsidRPr="009C7567" w:rsidRDefault="006B493E" w:rsidP="006B493E">
      <w:pPr>
        <w:tabs>
          <w:tab w:val="left" w:pos="0"/>
        </w:tabs>
        <w:suppressAutoHyphens/>
        <w:spacing w:line="276" w:lineRule="auto"/>
        <w:jc w:val="both"/>
        <w:rPr>
          <w:rFonts w:ascii="Arial" w:hAnsi="Arial" w:cs="Arial"/>
          <w:color w:val="0070C0"/>
          <w:kern w:val="16"/>
          <w:sz w:val="24"/>
          <w:szCs w:val="24"/>
        </w:rPr>
      </w:pPr>
      <w:r w:rsidRPr="009C7567">
        <w:rPr>
          <w:rFonts w:ascii="Arial" w:hAnsi="Arial" w:cs="Arial"/>
          <w:color w:val="0070C0"/>
          <w:kern w:val="16"/>
          <w:sz w:val="24"/>
          <w:szCs w:val="24"/>
        </w:rPr>
        <w:t>Due to the nature and vulnerability of magnetic or digital data, it is necessary to seize media capable of storing magnetic data, and the computer, or what is commonly referred to as the CPU, meaning the computer case which contains the hard drive, motherboard and related hardware.  It is necessary to remove these items from the scene and transport them to a controlled environment so a complete search of the items may be accomplished in such a way that the data it is protected, and unaltered.</w:t>
      </w:r>
    </w:p>
    <w:p w14:paraId="578D22D6" w14:textId="77777777" w:rsidR="006B493E" w:rsidRPr="009C7567" w:rsidRDefault="006B493E" w:rsidP="006B493E">
      <w:pPr>
        <w:tabs>
          <w:tab w:val="left" w:pos="0"/>
        </w:tabs>
        <w:suppressAutoHyphens/>
        <w:spacing w:line="276" w:lineRule="auto"/>
        <w:jc w:val="both"/>
        <w:rPr>
          <w:rFonts w:ascii="Arial" w:hAnsi="Arial" w:cs="Arial"/>
          <w:color w:val="0070C0"/>
          <w:kern w:val="16"/>
          <w:sz w:val="24"/>
          <w:szCs w:val="24"/>
        </w:rPr>
      </w:pPr>
    </w:p>
    <w:p w14:paraId="5C7E505F" w14:textId="77777777" w:rsidR="006B493E" w:rsidRPr="001B265F" w:rsidRDefault="006B493E" w:rsidP="006B493E">
      <w:pPr>
        <w:pStyle w:val="Default"/>
        <w:spacing w:line="276" w:lineRule="auto"/>
        <w:jc w:val="both"/>
        <w:rPr>
          <w:rFonts w:ascii="Arial" w:hAnsi="Arial" w:cs="Arial"/>
          <w:color w:val="0070C0"/>
        </w:rPr>
      </w:pPr>
      <w:r w:rsidRPr="001B265F">
        <w:rPr>
          <w:rFonts w:ascii="Arial" w:hAnsi="Arial" w:cs="Arial"/>
          <w:color w:val="0070C0"/>
        </w:rPr>
        <w:t xml:space="preserve">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(e.g. pictures, messages, contacts, application data, etc.) as this data, including dates, may be in raw form, making it humanly unreadable without the use of specific software.  In light of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74DE242D" w14:textId="77777777" w:rsidR="006B493E" w:rsidRPr="001B265F" w:rsidRDefault="006B493E" w:rsidP="006B493E">
      <w:pPr>
        <w:pStyle w:val="Default"/>
        <w:spacing w:line="276" w:lineRule="auto"/>
        <w:jc w:val="both"/>
        <w:rPr>
          <w:rFonts w:ascii="Arial" w:hAnsi="Arial" w:cs="Arial"/>
          <w:color w:val="0070C0"/>
        </w:rPr>
      </w:pPr>
    </w:p>
    <w:p w14:paraId="091EC01F" w14:textId="77777777" w:rsidR="006B493E" w:rsidRPr="001B265F" w:rsidRDefault="006B493E" w:rsidP="006B493E">
      <w:pPr>
        <w:pStyle w:val="Default"/>
        <w:spacing w:line="276" w:lineRule="auto"/>
        <w:jc w:val="both"/>
        <w:rPr>
          <w:rFonts w:ascii="Arial" w:hAnsi="Arial" w:cs="Arial"/>
          <w:color w:val="0070C0"/>
        </w:rPr>
      </w:pPr>
      <w:r w:rsidRPr="001B265F">
        <w:rPr>
          <w:rFonts w:ascii="Arial" w:hAnsi="Arial" w:cs="Arial"/>
          <w:color w:val="0070C0"/>
        </w:rPr>
        <w:t xml:space="preserve">Your affiant is also aware that many times, there is only one opportunity to download the information from a digital device.  Without obtaining </w:t>
      </w:r>
      <w:r w:rsidRPr="001B265F">
        <w:rPr>
          <w:rFonts w:ascii="Arial" w:hAnsi="Arial" w:cs="Arial"/>
          <w:i/>
          <w:iCs/>
          <w:color w:val="0070C0"/>
        </w:rPr>
        <w:t xml:space="preserve"> </w:t>
      </w:r>
      <w:r w:rsidRPr="001B265F">
        <w:rPr>
          <w:rFonts w:ascii="Arial" w:hAnsi="Arial" w:cs="Arial"/>
          <w:color w:val="0070C0"/>
        </w:rPr>
        <w:t xml:space="preserve">all of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of  all the downloadable data that existed at the time of the original download is to initially  obtain all the  downloadable data from the cell phone, computer, or other mobile device, and then preserve that data for any future searches. </w:t>
      </w:r>
    </w:p>
    <w:p w14:paraId="7BBD1CC8" w14:textId="77777777" w:rsidR="006B493E" w:rsidRPr="001B265F" w:rsidRDefault="006B493E" w:rsidP="006B493E">
      <w:pPr>
        <w:pStyle w:val="Default"/>
        <w:spacing w:line="276" w:lineRule="auto"/>
        <w:jc w:val="both"/>
        <w:rPr>
          <w:rFonts w:ascii="Arial" w:hAnsi="Arial" w:cs="Arial"/>
          <w:color w:val="0070C0"/>
        </w:rPr>
      </w:pPr>
    </w:p>
    <w:p w14:paraId="69A3266B" w14:textId="27083B88" w:rsidR="00131BE8" w:rsidRPr="007D6778" w:rsidRDefault="006B493E" w:rsidP="006B493E">
      <w:pPr>
        <w:pStyle w:val="Header"/>
        <w:spacing w:line="276" w:lineRule="auto"/>
        <w:jc w:val="both"/>
        <w:rPr>
          <w:rFonts w:ascii="Arial" w:hAnsi="Arial" w:cs="Arial"/>
          <w:color w:val="0070C0"/>
          <w:sz w:val="24"/>
          <w:szCs w:val="24"/>
        </w:rPr>
      </w:pPr>
      <w:r w:rsidRPr="007D6778">
        <w:rPr>
          <w:rFonts w:ascii="Arial" w:hAnsi="Arial" w:cs="Arial"/>
          <w:color w:val="0070C0"/>
          <w:sz w:val="24"/>
          <w:szCs w:val="24"/>
        </w:rPr>
        <w:lastRenderedPageBreak/>
        <w:t xml:space="preserve">Your affiant is </w:t>
      </w:r>
      <w:r w:rsidR="00B93614" w:rsidRPr="007D6778">
        <w:rPr>
          <w:rFonts w:ascii="Arial" w:hAnsi="Arial" w:cs="Arial"/>
          <w:color w:val="0070C0"/>
          <w:sz w:val="24"/>
          <w:szCs w:val="24"/>
        </w:rPr>
        <w:t>requesting</w:t>
      </w:r>
      <w:r w:rsidRPr="007D6778">
        <w:rPr>
          <w:rFonts w:ascii="Arial" w:hAnsi="Arial" w:cs="Arial"/>
          <w:color w:val="0070C0"/>
          <w:sz w:val="24"/>
          <w:szCs w:val="24"/>
        </w:rPr>
        <w:t xml:space="preserve"> </w:t>
      </w:r>
      <w:r w:rsidR="00176035">
        <w:rPr>
          <w:rFonts w:ascii="Arial" w:hAnsi="Arial" w:cs="Arial"/>
          <w:color w:val="0070C0"/>
          <w:sz w:val="24"/>
          <w:szCs w:val="24"/>
        </w:rPr>
        <w:t xml:space="preserve">to </w:t>
      </w:r>
      <w:r w:rsidR="00B93614">
        <w:rPr>
          <w:rFonts w:ascii="Arial" w:hAnsi="Arial" w:cs="Arial"/>
          <w:color w:val="0070C0"/>
          <w:sz w:val="24"/>
          <w:szCs w:val="24"/>
        </w:rPr>
        <w:t xml:space="preserve">only </w:t>
      </w:r>
      <w:r w:rsidRPr="007D6778">
        <w:rPr>
          <w:rFonts w:ascii="Arial" w:hAnsi="Arial" w:cs="Arial"/>
          <w:color w:val="0070C0"/>
          <w:sz w:val="24"/>
          <w:szCs w:val="24"/>
        </w:rPr>
        <w:t xml:space="preserve">downloadable data from the </w:t>
      </w:r>
      <w:r w:rsidR="00B93614">
        <w:rPr>
          <w:rFonts w:ascii="Arial" w:hAnsi="Arial" w:cs="Arial"/>
          <w:color w:val="0070C0"/>
          <w:sz w:val="24"/>
          <w:szCs w:val="24"/>
        </w:rPr>
        <w:t xml:space="preserve">cellphone and preserve it.  The data will </w:t>
      </w:r>
      <w:r w:rsidR="00176035">
        <w:rPr>
          <w:rFonts w:ascii="Arial" w:hAnsi="Arial" w:cs="Arial"/>
          <w:color w:val="0070C0"/>
          <w:sz w:val="24"/>
          <w:szCs w:val="24"/>
        </w:rPr>
        <w:t>not be accessed until further order of the court.</w:t>
      </w:r>
    </w:p>
    <w:p w14:paraId="000ABD3F" w14:textId="77777777" w:rsidR="00131BE8" w:rsidRPr="001B265F" w:rsidRDefault="00131BE8" w:rsidP="006B493E">
      <w:pPr>
        <w:pStyle w:val="Header"/>
        <w:spacing w:line="276" w:lineRule="auto"/>
        <w:jc w:val="both"/>
        <w:rPr>
          <w:rFonts w:ascii="Arial" w:hAnsi="Arial" w:cs="Arial"/>
          <w:color w:val="0070C0"/>
          <w:sz w:val="24"/>
          <w:szCs w:val="24"/>
        </w:rPr>
      </w:pPr>
    </w:p>
    <w:p w14:paraId="244B75F3" w14:textId="77777777" w:rsidR="00DD3B40" w:rsidRPr="004B3B8F" w:rsidRDefault="00DD3B40" w:rsidP="004B3B8F">
      <w:pPr>
        <w:spacing w:line="276" w:lineRule="auto"/>
        <w:jc w:val="both"/>
        <w:rPr>
          <w:rFonts w:ascii="Arial" w:hAnsi="Arial" w:cs="Arial"/>
          <w:b/>
          <w:i/>
          <w:sz w:val="24"/>
          <w:szCs w:val="24"/>
        </w:rPr>
      </w:pPr>
      <w:r w:rsidRPr="004B3B8F">
        <w:rPr>
          <w:rFonts w:ascii="Arial" w:hAnsi="Arial" w:cs="Arial"/>
          <w:b/>
          <w:i/>
          <w:sz w:val="24"/>
          <w:szCs w:val="24"/>
        </w:rPr>
        <w:t>Further requests:</w:t>
      </w:r>
    </w:p>
    <w:p w14:paraId="7DF8C3EA" w14:textId="77777777" w:rsidR="00DD3B40" w:rsidRPr="004B3B8F" w:rsidRDefault="00DD3B40" w:rsidP="004B3B8F">
      <w:pPr>
        <w:spacing w:line="276" w:lineRule="auto"/>
        <w:jc w:val="both"/>
        <w:rPr>
          <w:rFonts w:ascii="Arial" w:hAnsi="Arial" w:cs="Arial"/>
          <w:sz w:val="24"/>
          <w:szCs w:val="24"/>
        </w:rPr>
      </w:pPr>
    </w:p>
    <w:p w14:paraId="4B80E3A4" w14:textId="7F03B9AD" w:rsidR="00DD3B40" w:rsidRPr="004B3B8F" w:rsidRDefault="00683A41" w:rsidP="004B3B8F">
      <w:pPr>
        <w:pStyle w:val="ListParagraph"/>
        <w:numPr>
          <w:ilvl w:val="0"/>
          <w:numId w:val="8"/>
        </w:numPr>
        <w:spacing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7488199C" w14:textId="64A3D10B" w:rsidR="00DD3B40" w:rsidRDefault="00DD3B40" w:rsidP="004B3B8F">
      <w:pPr>
        <w:spacing w:line="276" w:lineRule="auto"/>
        <w:jc w:val="both"/>
        <w:rPr>
          <w:rFonts w:ascii="Arial" w:hAnsi="Arial" w:cs="Arial"/>
          <w:sz w:val="24"/>
          <w:szCs w:val="24"/>
        </w:rPr>
      </w:pPr>
    </w:p>
    <w:p w14:paraId="6725006F" w14:textId="77777777" w:rsidR="00180905" w:rsidRPr="00A969A1" w:rsidRDefault="00180905" w:rsidP="00180905">
      <w:pPr>
        <w:spacing w:line="276" w:lineRule="auto"/>
        <w:jc w:val="both"/>
        <w:rPr>
          <w:rFonts w:ascii="Arial" w:hAnsi="Arial" w:cs="Arial"/>
          <w:sz w:val="24"/>
          <w:szCs w:val="24"/>
        </w:rPr>
      </w:pPr>
      <w:bookmarkStart w:id="9" w:name="_Hlk72873679"/>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of any and all of the information described.</w:t>
      </w:r>
    </w:p>
    <w:bookmarkEnd w:id="9"/>
    <w:p w14:paraId="6724B48C" w14:textId="77777777" w:rsidR="00180905" w:rsidRPr="004B3B8F" w:rsidRDefault="00180905" w:rsidP="004B3B8F">
      <w:pPr>
        <w:spacing w:line="276" w:lineRule="auto"/>
        <w:jc w:val="both"/>
        <w:rPr>
          <w:rFonts w:ascii="Arial" w:hAnsi="Arial" w:cs="Arial"/>
          <w:sz w:val="24"/>
          <w:szCs w:val="24"/>
        </w:rPr>
      </w:pPr>
    </w:p>
    <w:p w14:paraId="2C577DB8" w14:textId="7D72EDD8"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337EC37A" w14:textId="77777777" w:rsidR="004B3B8F" w:rsidRPr="00795F11" w:rsidRDefault="004B3B8F" w:rsidP="004B3B8F">
      <w:pPr>
        <w:spacing w:line="276" w:lineRule="auto"/>
        <w:jc w:val="both"/>
        <w:rPr>
          <w:rFonts w:ascii="Arial" w:hAnsi="Arial" w:cs="Arial"/>
          <w:sz w:val="24"/>
          <w:szCs w:val="24"/>
        </w:rPr>
      </w:pPr>
    </w:p>
    <w:p w14:paraId="211DEBA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1" w:name="_Hlk22844866"/>
    </w:p>
    <w:p w14:paraId="13E702D9"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064FEC0"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5D8DBCE7" w14:textId="77777777" w:rsidR="004B3B8F" w:rsidRPr="00795F11" w:rsidRDefault="004B3B8F" w:rsidP="004B3B8F">
      <w:pPr>
        <w:tabs>
          <w:tab w:val="left" w:pos="0"/>
        </w:tabs>
        <w:suppressAutoHyphens/>
        <w:spacing w:line="276" w:lineRule="auto"/>
        <w:jc w:val="both"/>
        <w:rPr>
          <w:rFonts w:ascii="Arial" w:hAnsi="Arial" w:cs="Arial"/>
          <w:sz w:val="24"/>
          <w:szCs w:val="24"/>
        </w:rPr>
      </w:pPr>
    </w:p>
    <w:p w14:paraId="2194C9C1" w14:textId="71C6A26B" w:rsidR="004B3B8F" w:rsidRPr="00795F11" w:rsidRDefault="004B3B8F" w:rsidP="004B3B8F">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D60EC">
        <w:rPr>
          <w:rFonts w:ascii="Arial" w:hAnsi="Arial" w:cs="Arial"/>
          <w:sz w:val="24"/>
          <w:szCs w:val="24"/>
        </w:rPr>
        <w:t xml:space="preserve">by </w:t>
      </w:r>
      <w:r w:rsidR="005C4383">
        <w:rPr>
          <w:rFonts w:ascii="Arial" w:hAnsi="Arial" w:cs="Arial"/>
          <w:sz w:val="24"/>
          <w:szCs w:val="24"/>
        </w:rPr>
        <w:t>tele</w:t>
      </w:r>
      <w:r w:rsidR="001D60EC">
        <w:rPr>
          <w:rFonts w:ascii="Arial" w:hAnsi="Arial" w:cs="Arial"/>
          <w:sz w:val="24"/>
          <w:szCs w:val="24"/>
        </w:rPr>
        <w:t>phone</w:t>
      </w:r>
      <w:r w:rsidRPr="00795F11">
        <w:rPr>
          <w:rFonts w:ascii="Arial" w:hAnsi="Arial" w:cs="Arial"/>
          <w:sz w:val="24"/>
          <w:szCs w:val="24"/>
        </w:rPr>
        <w:t xml:space="preserve"> this </w:t>
      </w:r>
      <w:r w:rsidRPr="00795F11">
        <w:rPr>
          <w:rFonts w:ascii="Arial" w:hAnsi="Arial" w:cs="Arial"/>
          <w:color w:val="FF0000"/>
          <w:sz w:val="24"/>
          <w:szCs w:val="24"/>
        </w:rPr>
        <w:t>DATE</w:t>
      </w:r>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640CB0C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55E79172"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2FC3AE9D"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010E7B9B" w14:textId="77777777" w:rsidR="004B3B8F" w:rsidRPr="00795F11" w:rsidRDefault="004B3B8F" w:rsidP="004B3B8F">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0AC2545" w14:textId="21D21B64" w:rsidR="00322CBD" w:rsidRDefault="00322CBD">
      <w:pPr>
        <w:rPr>
          <w:rFonts w:ascii="Arial" w:hAnsi="Arial" w:cs="Arial"/>
          <w:sz w:val="24"/>
          <w:szCs w:val="24"/>
        </w:rPr>
      </w:pPr>
      <w:r>
        <w:rPr>
          <w:rFonts w:ascii="Arial" w:hAnsi="Arial" w:cs="Arial"/>
          <w:sz w:val="24"/>
          <w:szCs w:val="24"/>
        </w:rPr>
        <w:br w:type="page"/>
      </w:r>
    </w:p>
    <w:p w14:paraId="643F524B"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6C450400"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EB75E66" w14:textId="77777777" w:rsidR="00322CBD" w:rsidRPr="00322CBD"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22CBD">
        <w:rPr>
          <w:rFonts w:ascii="Arial" w:hAnsi="Arial" w:cs="Arial"/>
          <w:kern w:val="16"/>
          <w:sz w:val="24"/>
          <w:szCs w:val="24"/>
        </w:rPr>
        <w:t>COUNTY OF LARIMER</w:t>
      </w:r>
      <w:r w:rsidRPr="00322CBD">
        <w:rPr>
          <w:rFonts w:ascii="Arial" w:hAnsi="Arial" w:cs="Arial"/>
          <w:kern w:val="16"/>
          <w:sz w:val="24"/>
          <w:szCs w:val="24"/>
        </w:rPr>
        <w:tab/>
        <w:t>)</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IN THE COMBINED COURT</w:t>
      </w:r>
    </w:p>
    <w:p w14:paraId="4BAD4632"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 xml:space="preserve">                 </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 SS</w:t>
      </w:r>
    </w:p>
    <w:p w14:paraId="516ACF85"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STATE OF COLORADO</w:t>
      </w:r>
      <w:r w:rsidRPr="00322CBD">
        <w:rPr>
          <w:rFonts w:ascii="Arial" w:hAnsi="Arial" w:cs="Arial"/>
          <w:kern w:val="16"/>
          <w:sz w:val="24"/>
          <w:szCs w:val="24"/>
        </w:rPr>
        <w:tab/>
        <w:t>)</w:t>
      </w:r>
    </w:p>
    <w:p w14:paraId="09A7F59D" w14:textId="77777777" w:rsidR="00322CBD" w:rsidRPr="00322CBD" w:rsidRDefault="00322CBD" w:rsidP="00322CBD">
      <w:pPr>
        <w:tabs>
          <w:tab w:val="center" w:pos="5040"/>
        </w:tabs>
        <w:suppressAutoHyphens/>
        <w:jc w:val="center"/>
        <w:rPr>
          <w:rFonts w:ascii="Arial" w:hAnsi="Arial" w:cs="Arial"/>
          <w:b/>
          <w:kern w:val="16"/>
          <w:sz w:val="24"/>
          <w:szCs w:val="24"/>
          <w:u w:val="single"/>
        </w:rPr>
      </w:pPr>
      <w:bookmarkStart w:id="13" w:name="_Hlk22844921"/>
    </w:p>
    <w:p w14:paraId="0B8648C7" w14:textId="77777777" w:rsidR="00322CBD" w:rsidRPr="00322CBD" w:rsidRDefault="00322CBD" w:rsidP="00322CBD">
      <w:pPr>
        <w:tabs>
          <w:tab w:val="center" w:pos="5040"/>
        </w:tabs>
        <w:suppressAutoHyphens/>
        <w:jc w:val="center"/>
        <w:rPr>
          <w:rFonts w:ascii="Arial" w:hAnsi="Arial" w:cs="Arial"/>
          <w:b/>
          <w:kern w:val="16"/>
          <w:sz w:val="24"/>
          <w:szCs w:val="24"/>
          <w:u w:val="single"/>
        </w:rPr>
      </w:pPr>
      <w:r w:rsidRPr="00322CBD">
        <w:rPr>
          <w:rFonts w:ascii="Arial" w:hAnsi="Arial" w:cs="Arial"/>
          <w:b/>
          <w:kern w:val="16"/>
          <w:sz w:val="24"/>
          <w:szCs w:val="24"/>
          <w:u w:val="single"/>
        </w:rPr>
        <w:t>SEARCH WARRANT</w:t>
      </w:r>
    </w:p>
    <w:p w14:paraId="39A2AB5F" w14:textId="77777777" w:rsidR="00322CBD" w:rsidRPr="00322CBD" w:rsidRDefault="00322CBD" w:rsidP="00322CBD">
      <w:pPr>
        <w:tabs>
          <w:tab w:val="center" w:pos="5040"/>
        </w:tabs>
        <w:suppressAutoHyphens/>
        <w:jc w:val="center"/>
        <w:rPr>
          <w:rFonts w:ascii="Arial" w:hAnsi="Arial" w:cs="Arial"/>
          <w:b/>
          <w:kern w:val="16"/>
          <w:sz w:val="24"/>
          <w:szCs w:val="24"/>
          <w:u w:val="single"/>
        </w:rPr>
      </w:pPr>
    </w:p>
    <w:p w14:paraId="30953461" w14:textId="77777777" w:rsidR="00322CBD" w:rsidRPr="00322CBD" w:rsidRDefault="00322CBD" w:rsidP="00322CBD">
      <w:pPr>
        <w:tabs>
          <w:tab w:val="left" w:pos="0"/>
        </w:tabs>
        <w:suppressAutoHyphens/>
        <w:jc w:val="both"/>
        <w:rPr>
          <w:rFonts w:ascii="Arial" w:hAnsi="Arial" w:cs="Arial"/>
          <w:kern w:val="16"/>
          <w:sz w:val="24"/>
          <w:szCs w:val="24"/>
        </w:rPr>
      </w:pPr>
    </w:p>
    <w:p w14:paraId="6707310C" w14:textId="77777777" w:rsidR="00322CBD" w:rsidRPr="00322CBD" w:rsidRDefault="00322CBD" w:rsidP="00322CBD">
      <w:pPr>
        <w:jc w:val="both"/>
        <w:rPr>
          <w:rFonts w:ascii="Arial" w:hAnsi="Arial" w:cs="Arial"/>
          <w:kern w:val="16"/>
          <w:sz w:val="24"/>
          <w:szCs w:val="24"/>
        </w:rPr>
      </w:pPr>
      <w:r w:rsidRPr="00322CBD">
        <w:rPr>
          <w:rFonts w:ascii="Arial" w:hAnsi="Arial" w:cs="Arial"/>
          <w:kern w:val="16"/>
          <w:sz w:val="24"/>
          <w:szCs w:val="24"/>
        </w:rPr>
        <w:t>BEFORE THE HONORABLE _______________________________________</w:t>
      </w:r>
    </w:p>
    <w:p w14:paraId="19F181F6" w14:textId="77777777" w:rsidR="00322CBD" w:rsidRPr="00322CBD" w:rsidRDefault="00322CBD" w:rsidP="00322CBD">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JUDGE / MAGISTRATE</w:t>
      </w:r>
    </w:p>
    <w:p w14:paraId="611383B8" w14:textId="77777777" w:rsidR="00322CBD" w:rsidRPr="00322CBD" w:rsidRDefault="00322CBD" w:rsidP="00322CBD">
      <w:pPr>
        <w:tabs>
          <w:tab w:val="left" w:pos="0"/>
        </w:tabs>
        <w:suppressAutoHyphens/>
        <w:jc w:val="both"/>
        <w:rPr>
          <w:rFonts w:ascii="Arial" w:hAnsi="Arial" w:cs="Arial"/>
          <w:kern w:val="16"/>
          <w:sz w:val="24"/>
          <w:szCs w:val="24"/>
        </w:rPr>
      </w:pPr>
    </w:p>
    <w:p w14:paraId="44B12361" w14:textId="77777777" w:rsidR="00322CBD" w:rsidRPr="00322CBD" w:rsidRDefault="00322CBD" w:rsidP="00322CBD">
      <w:pPr>
        <w:tabs>
          <w:tab w:val="left" w:pos="0"/>
        </w:tabs>
        <w:suppressAutoHyphens/>
        <w:jc w:val="both"/>
        <w:rPr>
          <w:rFonts w:ascii="Arial" w:hAnsi="Arial" w:cs="Arial"/>
          <w:kern w:val="16"/>
          <w:sz w:val="24"/>
          <w:szCs w:val="24"/>
        </w:rPr>
      </w:pPr>
      <w:bookmarkStart w:id="14" w:name="_Hlk72874073"/>
      <w:r w:rsidRPr="00322CBD">
        <w:rPr>
          <w:rFonts w:ascii="Arial" w:hAnsi="Arial" w:cs="Arial"/>
          <w:kern w:val="16"/>
          <w:sz w:val="24"/>
          <w:szCs w:val="24"/>
        </w:rPr>
        <w:t>TO:  ANY PEACE OFFICER AUTHORIZED BY LAW TO EXECUTE SEARCH WARRANTS IN THE STATE OF COLORADO.</w:t>
      </w:r>
    </w:p>
    <w:p w14:paraId="5AA70B8A" w14:textId="77777777" w:rsidR="00322CBD" w:rsidRPr="00CB0362" w:rsidRDefault="00322CBD" w:rsidP="00322CBD">
      <w:pPr>
        <w:tabs>
          <w:tab w:val="left" w:pos="0"/>
        </w:tabs>
        <w:suppressAutoHyphens/>
        <w:jc w:val="both"/>
        <w:rPr>
          <w:rFonts w:ascii="Arial" w:hAnsi="Arial" w:cs="Arial"/>
          <w:kern w:val="16"/>
          <w:sz w:val="24"/>
          <w:szCs w:val="24"/>
        </w:rPr>
      </w:pPr>
    </w:p>
    <w:p w14:paraId="55729C07" w14:textId="031D56C5" w:rsidR="00322CBD" w:rsidRPr="00CB0362" w:rsidRDefault="00322CBD" w:rsidP="00322CBD">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w:t>
      </w:r>
      <w:r w:rsidR="00180905">
        <w:rPr>
          <w:rFonts w:ascii="Arial" w:hAnsi="Arial" w:cs="Arial"/>
          <w:kern w:val="16"/>
          <w:sz w:val="24"/>
          <w:szCs w:val="24"/>
        </w:rPr>
        <w:t>law enforcement</w:t>
      </w:r>
      <w:r>
        <w:rPr>
          <w:rFonts w:ascii="Arial" w:hAnsi="Arial" w:cs="Arial"/>
          <w:kern w:val="16"/>
          <w:sz w:val="24"/>
          <w:szCs w:val="24"/>
        </w:rPr>
        <w:t xml:space="preserve">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bookmarkEnd w:id="14"/>
    <w:p w14:paraId="28D88BCA" w14:textId="77777777" w:rsidR="00322CBD" w:rsidRPr="00CB0362" w:rsidRDefault="00322CBD" w:rsidP="00322CBD">
      <w:pPr>
        <w:tabs>
          <w:tab w:val="left" w:pos="0"/>
        </w:tabs>
        <w:suppressAutoHyphens/>
        <w:rPr>
          <w:rFonts w:ascii="Arial" w:hAnsi="Arial" w:cs="Arial"/>
          <w:kern w:val="16"/>
          <w:sz w:val="24"/>
          <w:szCs w:val="24"/>
        </w:rPr>
      </w:pPr>
    </w:p>
    <w:p w14:paraId="167796A8" w14:textId="77777777" w:rsidR="00322CBD" w:rsidRPr="00CB0362" w:rsidRDefault="00322CBD" w:rsidP="00322CBD">
      <w:pPr>
        <w:jc w:val="both"/>
        <w:rPr>
          <w:rFonts w:ascii="Arial" w:hAnsi="Arial" w:cs="Arial"/>
          <w:sz w:val="24"/>
          <w:szCs w:val="24"/>
        </w:rPr>
      </w:pPr>
      <w:r w:rsidRPr="00CB0362">
        <w:rPr>
          <w:rFonts w:ascii="Arial" w:hAnsi="Arial" w:cs="Arial"/>
          <w:color w:val="FF0000"/>
          <w:sz w:val="24"/>
          <w:szCs w:val="24"/>
        </w:rPr>
        <w:t>DESCRI</w:t>
      </w:r>
      <w:r>
        <w:rPr>
          <w:rFonts w:ascii="Arial" w:hAnsi="Arial" w:cs="Arial"/>
          <w:color w:val="FF0000"/>
          <w:sz w:val="24"/>
          <w:szCs w:val="24"/>
        </w:rPr>
        <w:t>B</w:t>
      </w:r>
      <w:r w:rsidRPr="00CB0362">
        <w:rPr>
          <w:rFonts w:ascii="Arial" w:hAnsi="Arial" w:cs="Arial"/>
          <w:color w:val="FF0000"/>
          <w:sz w:val="24"/>
          <w:szCs w:val="24"/>
        </w:rPr>
        <w:t>E PHONE</w:t>
      </w:r>
    </w:p>
    <w:p w14:paraId="04DB6F72" w14:textId="77777777" w:rsidR="00322CBD" w:rsidRPr="00CB0362" w:rsidRDefault="00322CBD" w:rsidP="00322CBD">
      <w:pPr>
        <w:jc w:val="both"/>
        <w:rPr>
          <w:rFonts w:ascii="Arial" w:hAnsi="Arial" w:cs="Arial"/>
          <w:sz w:val="24"/>
          <w:szCs w:val="24"/>
        </w:rPr>
      </w:pPr>
    </w:p>
    <w:p w14:paraId="714F15AB" w14:textId="77777777" w:rsidR="00322CBD" w:rsidRPr="00CB0362" w:rsidRDefault="00322CBD" w:rsidP="00322CBD">
      <w:pPr>
        <w:jc w:val="both"/>
        <w:rPr>
          <w:rFonts w:ascii="Arial" w:hAnsi="Arial" w:cs="Arial"/>
          <w:sz w:val="24"/>
          <w:szCs w:val="24"/>
        </w:rPr>
      </w:pPr>
      <w:r w:rsidRPr="00CB0362">
        <w:rPr>
          <w:rFonts w:ascii="Arial" w:hAnsi="Arial" w:cs="Arial"/>
          <w:color w:val="FF0000"/>
          <w:sz w:val="24"/>
          <w:szCs w:val="24"/>
        </w:rPr>
        <w:t>ADD PHOTO OF PHONE IF AVAILIABLE</w:t>
      </w:r>
    </w:p>
    <w:p w14:paraId="01FF363D" w14:textId="77777777" w:rsidR="00322CBD" w:rsidRPr="00CB0362" w:rsidRDefault="00322CBD" w:rsidP="00322CBD">
      <w:pPr>
        <w:jc w:val="both"/>
        <w:rPr>
          <w:rFonts w:ascii="Arial" w:hAnsi="Arial" w:cs="Arial"/>
          <w:sz w:val="24"/>
          <w:szCs w:val="24"/>
        </w:rPr>
      </w:pPr>
    </w:p>
    <w:p w14:paraId="36D0720A" w14:textId="77777777" w:rsidR="00322CBD" w:rsidRPr="00CB0362" w:rsidRDefault="00322CBD" w:rsidP="00322CBD">
      <w:pPr>
        <w:jc w:val="both"/>
        <w:rPr>
          <w:rFonts w:ascii="Arial" w:hAnsi="Arial" w:cs="Arial"/>
          <w:bCs/>
          <w:color w:val="FF0000"/>
          <w:sz w:val="24"/>
          <w:szCs w:val="24"/>
        </w:rPr>
      </w:pPr>
      <w:r w:rsidRPr="00CB0362">
        <w:rPr>
          <w:rFonts w:ascii="Arial" w:hAnsi="Arial" w:cs="Arial"/>
          <w:bCs/>
          <w:color w:val="FF0000"/>
          <w:sz w:val="24"/>
          <w:szCs w:val="24"/>
        </w:rPr>
        <w:t>ADDRESS WHERE PHONE IS LOCATED</w:t>
      </w:r>
    </w:p>
    <w:p w14:paraId="75B3C618" w14:textId="77777777" w:rsidR="00322CBD" w:rsidRPr="00CB0362" w:rsidRDefault="00322CBD" w:rsidP="00322CBD">
      <w:pPr>
        <w:spacing w:line="276" w:lineRule="auto"/>
        <w:jc w:val="both"/>
        <w:rPr>
          <w:rFonts w:ascii="Arial" w:hAnsi="Arial" w:cs="Arial"/>
          <w:sz w:val="24"/>
          <w:szCs w:val="24"/>
        </w:rPr>
      </w:pPr>
    </w:p>
    <w:bookmarkEnd w:id="13"/>
    <w:p w14:paraId="553165B4" w14:textId="77777777" w:rsidR="00176035" w:rsidRDefault="00176035" w:rsidP="00176035">
      <w:pPr>
        <w:spacing w:line="276" w:lineRule="auto"/>
        <w:jc w:val="both"/>
        <w:rPr>
          <w:rFonts w:ascii="Arial" w:hAnsi="Arial" w:cs="Arial"/>
          <w:bCs/>
          <w:color w:val="000000"/>
          <w:sz w:val="24"/>
          <w:szCs w:val="24"/>
        </w:rPr>
      </w:pPr>
      <w:r w:rsidRPr="00E96CA8">
        <w:rPr>
          <w:rFonts w:ascii="Arial" w:hAnsi="Arial" w:cs="Arial"/>
          <w:bCs/>
          <w:sz w:val="24"/>
          <w:szCs w:val="24"/>
        </w:rPr>
        <w:t xml:space="preserve">Collect, copy and preserve the content of </w:t>
      </w:r>
      <w:r>
        <w:rPr>
          <w:rFonts w:ascii="Arial" w:hAnsi="Arial" w:cs="Arial"/>
          <w:bCs/>
          <w:sz w:val="24"/>
          <w:szCs w:val="24"/>
        </w:rPr>
        <w:t xml:space="preserve">all </w:t>
      </w:r>
      <w:r w:rsidRPr="004B3B8F">
        <w:rPr>
          <w:rFonts w:ascii="Arial" w:hAnsi="Arial" w:cs="Arial"/>
          <w:bCs/>
          <w:color w:val="000000"/>
          <w:sz w:val="24"/>
          <w:szCs w:val="24"/>
        </w:rPr>
        <w:t>data stored in the cellular phone(s), SIM card(s), and/or memory card(s)</w:t>
      </w:r>
      <w:r>
        <w:rPr>
          <w:rFonts w:ascii="Arial" w:hAnsi="Arial" w:cs="Arial"/>
          <w:bCs/>
          <w:color w:val="000000"/>
          <w:sz w:val="24"/>
          <w:szCs w:val="24"/>
        </w:rPr>
        <w:t>.  The data will be secured and not accessed until further order of the Court.</w:t>
      </w:r>
    </w:p>
    <w:p w14:paraId="03619A0B" w14:textId="77777777" w:rsidR="005C4383" w:rsidRPr="00C54E99" w:rsidRDefault="005C4383" w:rsidP="005C4383">
      <w:pPr>
        <w:widowControl w:val="0"/>
        <w:tabs>
          <w:tab w:val="left" w:pos="0"/>
        </w:tabs>
        <w:suppressAutoHyphens/>
        <w:spacing w:line="276" w:lineRule="auto"/>
        <w:ind w:left="720"/>
        <w:jc w:val="both"/>
        <w:rPr>
          <w:rFonts w:ascii="Arial" w:hAnsi="Arial" w:cs="Arial"/>
          <w:bCs/>
          <w:sz w:val="24"/>
          <w:szCs w:val="24"/>
        </w:rPr>
      </w:pPr>
    </w:p>
    <w:p w14:paraId="52B2EAA5" w14:textId="77777777" w:rsidR="00176035" w:rsidRPr="005A2E62" w:rsidRDefault="00176035" w:rsidP="00176035">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w:t>
      </w:r>
      <w:r w:rsidRPr="000F08A0">
        <w:rPr>
          <w:rFonts w:ascii="Arial" w:hAnsi="Arial" w:cs="Arial"/>
          <w:sz w:val="24"/>
          <w:szCs w:val="24"/>
        </w:rPr>
        <w:t>Crim. P. 41</w:t>
      </w:r>
      <w:r w:rsidRPr="005F529A">
        <w:rPr>
          <w:rFonts w:ascii="Arial" w:hAnsi="Arial" w:cs="Arial"/>
          <w:sz w:val="24"/>
          <w:szCs w:val="24"/>
        </w:rPr>
        <w:t xml:space="preserve"> and CRS § 16-3-301,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74ACD9E2" w14:textId="77777777" w:rsidR="00322CBD" w:rsidRDefault="00322CBD" w:rsidP="00322CBD">
      <w:pPr>
        <w:spacing w:line="276" w:lineRule="auto"/>
        <w:jc w:val="both"/>
        <w:rPr>
          <w:rFonts w:ascii="Arial" w:hAnsi="Arial" w:cs="Arial"/>
          <w:color w:val="000000"/>
          <w:sz w:val="24"/>
          <w:szCs w:val="24"/>
        </w:rPr>
      </w:pPr>
    </w:p>
    <w:p w14:paraId="262FA25F"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0C74E650" w14:textId="77777777" w:rsidR="00322CBD" w:rsidRDefault="00322CBD" w:rsidP="00322CBD">
      <w:pPr>
        <w:jc w:val="both"/>
        <w:rPr>
          <w:rFonts w:ascii="Arial" w:hAnsi="Arial" w:cs="Arial"/>
          <w:sz w:val="24"/>
          <w:szCs w:val="24"/>
        </w:rPr>
      </w:pPr>
    </w:p>
    <w:p w14:paraId="7BB44FB2" w14:textId="77777777" w:rsidR="00322CBD" w:rsidRPr="00CB0362" w:rsidRDefault="00322CBD" w:rsidP="00322CBD">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3006C05C" w14:textId="77777777" w:rsidR="009774DA" w:rsidRPr="00CB0362" w:rsidRDefault="009774DA" w:rsidP="009774DA">
      <w:pPr>
        <w:pStyle w:val="ListParagraph"/>
        <w:numPr>
          <w:ilvl w:val="0"/>
          <w:numId w:val="10"/>
        </w:numPr>
        <w:ind w:left="720"/>
        <w:jc w:val="both"/>
        <w:rPr>
          <w:rFonts w:ascii="Arial" w:hAnsi="Arial" w:cs="Arial"/>
        </w:rPr>
      </w:pPr>
      <w:r w:rsidRPr="00CB0362">
        <w:rPr>
          <w:rFonts w:ascii="Arial" w:hAnsi="Arial" w:cs="Arial"/>
        </w:rPr>
        <w:t>If not already in possession of the device, seize the aforementioned device within 14 days of the date this warrant is signed;</w:t>
      </w:r>
    </w:p>
    <w:p w14:paraId="0E0E624A"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t>Access the aforementioned device and view, copy and maintain the above described data contained therein;</w:t>
      </w:r>
    </w:p>
    <w:p w14:paraId="58DD74B1"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t>Use and employ such force as may reasonably be necessary in the performance of the duties described herein;</w:t>
      </w:r>
    </w:p>
    <w:p w14:paraId="42D292E7"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lastRenderedPageBreak/>
        <w:t>The ability to use whatever means necessary to override any encryption or secure files encountered during the forensic examination of the phone.  This could include having the item transferred to specialized forensic laboratories outside of the jurisdiction and/or the State of Colorado, if necessary.</w:t>
      </w:r>
    </w:p>
    <w:p w14:paraId="235A7146" w14:textId="77777777" w:rsidR="009774DA" w:rsidRDefault="009774DA" w:rsidP="009774DA">
      <w:pPr>
        <w:pStyle w:val="ListParagraph"/>
        <w:numPr>
          <w:ilvl w:val="0"/>
          <w:numId w:val="10"/>
        </w:numPr>
        <w:ind w:left="720"/>
        <w:jc w:val="both"/>
        <w:rPr>
          <w:rFonts w:ascii="Arial" w:hAnsi="Arial" w:cs="Arial"/>
        </w:rPr>
      </w:pPr>
      <w:r w:rsidRPr="00E879CC">
        <w:rPr>
          <w:rFonts w:ascii="Arial" w:hAnsi="Arial" w:cs="Arial"/>
        </w:rPr>
        <w:t>The ability to repair the device, replace the screen, replace the chassis, reconnect wires, or replace a battery. I also understand that it may be necessary to employ advanced forensic processes to bypass locked display screens and other data access restrictions.</w:t>
      </w:r>
    </w:p>
    <w:p w14:paraId="5FB85D99" w14:textId="77777777" w:rsidR="009774DA" w:rsidRDefault="009774DA" w:rsidP="009774DA">
      <w:pPr>
        <w:pStyle w:val="ListParagraph"/>
        <w:numPr>
          <w:ilvl w:val="0"/>
          <w:numId w:val="10"/>
        </w:numPr>
        <w:ind w:left="720"/>
        <w:jc w:val="both"/>
        <w:rPr>
          <w:rFonts w:ascii="Arial" w:hAnsi="Arial" w:cs="Arial"/>
        </w:rPr>
      </w:pPr>
      <w:r>
        <w:rPr>
          <w:rFonts w:ascii="Arial" w:hAnsi="Arial" w:cs="Arial"/>
        </w:rPr>
        <w:t>Physically access the internal workings of the device to extract any and all potential data stored on the device.</w:t>
      </w:r>
    </w:p>
    <w:p w14:paraId="3EEBA840" w14:textId="77777777" w:rsidR="009774DA" w:rsidRPr="00E879CC" w:rsidRDefault="009774DA" w:rsidP="009774DA">
      <w:pPr>
        <w:pStyle w:val="ListParagraph"/>
        <w:numPr>
          <w:ilvl w:val="0"/>
          <w:numId w:val="10"/>
        </w:numPr>
        <w:ind w:left="720"/>
        <w:jc w:val="both"/>
        <w:rPr>
          <w:rFonts w:ascii="Arial" w:hAnsi="Arial" w:cs="Arial"/>
        </w:rPr>
      </w:pPr>
      <w:r>
        <w:rPr>
          <w:rFonts w:ascii="Arial" w:hAnsi="Arial" w:cs="Arial"/>
        </w:rPr>
        <w:t>Employ all means necessary to prevent damage to the device.  Any intentional damage or destruction will require additional judicial approval.</w:t>
      </w:r>
    </w:p>
    <w:p w14:paraId="71A267C7"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t>The ability</w:t>
      </w:r>
      <w:r>
        <w:rPr>
          <w:rFonts w:ascii="Arial" w:hAnsi="Arial" w:cs="Arial"/>
        </w:rPr>
        <w:t xml:space="preserve"> to </w:t>
      </w:r>
      <w:r w:rsidRPr="00E879CC">
        <w:rPr>
          <w:rFonts w:ascii="Arial" w:hAnsi="Arial" w:cs="Arial"/>
        </w:rPr>
        <w:t>enlist the aid of a law enforcement computer forensic laboratory and/or certified digital evidence examiner(s) in the searching, viewing, photographing, recording, copying, forensic imagining, and analysis of any and all of the information described.</w:t>
      </w:r>
    </w:p>
    <w:p w14:paraId="7E7436E6"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t>Deliver to the person from whom the property is taken a copy of this warrant together with a receipt for the property taken, or to leave a copy of the warrant and receipt at the place from which the property was taken;</w:t>
      </w:r>
    </w:p>
    <w:p w14:paraId="4B6B0E44" w14:textId="77777777" w:rsidR="009774DA" w:rsidRPr="00E879CC" w:rsidRDefault="009774DA" w:rsidP="009774DA">
      <w:pPr>
        <w:pStyle w:val="ListParagraph"/>
        <w:numPr>
          <w:ilvl w:val="0"/>
          <w:numId w:val="10"/>
        </w:numPr>
        <w:ind w:left="720"/>
        <w:jc w:val="both"/>
        <w:rPr>
          <w:rFonts w:ascii="Arial" w:hAnsi="Arial" w:cs="Arial"/>
        </w:rPr>
      </w:pPr>
      <w:r w:rsidRPr="00E879CC">
        <w:rPr>
          <w:rFonts w:ascii="Arial" w:hAnsi="Arial" w:cs="Arial"/>
        </w:rPr>
        <w:t xml:space="preserve">Make prompt return of this search warrant, accompanied by a written inventory </w:t>
      </w:r>
      <w:r w:rsidRPr="00E879CC">
        <w:rPr>
          <w:rFonts w:ascii="Arial" w:hAnsi="Arial" w:cs="Arial"/>
          <w:color w:val="212121"/>
        </w:rPr>
        <w:t>describing the physical storage media that was seized or copied</w:t>
      </w:r>
      <w:r w:rsidRPr="00E879CC">
        <w:rPr>
          <w:rFonts w:ascii="Arial" w:hAnsi="Arial" w:cs="Arial"/>
        </w:rPr>
        <w:t>, to the undersigned judge.</w:t>
      </w:r>
    </w:p>
    <w:p w14:paraId="491FFE76" w14:textId="77777777" w:rsidR="00322CBD"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B71D705" w14:textId="77777777" w:rsidR="00322CBD" w:rsidRPr="00550FA1" w:rsidRDefault="00322CBD" w:rsidP="00322CBD">
      <w:pPr>
        <w:spacing w:line="276" w:lineRule="auto"/>
        <w:rPr>
          <w:rFonts w:ascii="Arial" w:hAnsi="Arial" w:cs="Arial"/>
          <w:sz w:val="24"/>
          <w:szCs w:val="24"/>
        </w:rPr>
      </w:pPr>
      <w:bookmarkStart w:id="15" w:name="_Hlk36478627"/>
      <w:r w:rsidRPr="00550FA1">
        <w:rPr>
          <w:rFonts w:ascii="Arial" w:hAnsi="Arial" w:cs="Arial"/>
          <w:sz w:val="24"/>
          <w:szCs w:val="24"/>
        </w:rPr>
        <w:t>IT IS FURTHER ORDERED:</w:t>
      </w:r>
    </w:p>
    <w:p w14:paraId="0952D913" w14:textId="77777777" w:rsidR="00322CBD" w:rsidRPr="00550FA1" w:rsidRDefault="00322CBD" w:rsidP="00322CBD">
      <w:pPr>
        <w:spacing w:line="276" w:lineRule="auto"/>
        <w:ind w:left="360"/>
        <w:jc w:val="both"/>
        <w:rPr>
          <w:rFonts w:ascii="Arial" w:hAnsi="Arial" w:cs="Arial"/>
          <w:color w:val="000000"/>
          <w:sz w:val="24"/>
          <w:szCs w:val="24"/>
        </w:rPr>
      </w:pPr>
    </w:p>
    <w:p w14:paraId="4A5E63ED" w14:textId="15B749AC" w:rsidR="00322CBD" w:rsidRDefault="00683A41" w:rsidP="00322CBD">
      <w:pPr>
        <w:numPr>
          <w:ilvl w:val="0"/>
          <w:numId w:val="11"/>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222C5384" w14:textId="77777777" w:rsidR="00322CBD" w:rsidRPr="00550FA1" w:rsidRDefault="00322CBD" w:rsidP="00322CBD">
      <w:pPr>
        <w:spacing w:line="276" w:lineRule="auto"/>
        <w:ind w:left="360"/>
        <w:jc w:val="both"/>
        <w:rPr>
          <w:rFonts w:ascii="Arial" w:hAnsi="Arial" w:cs="Arial"/>
          <w:color w:val="000000"/>
          <w:sz w:val="24"/>
          <w:szCs w:val="24"/>
        </w:rPr>
      </w:pPr>
    </w:p>
    <w:p w14:paraId="198CAF52"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452E9164" w14:textId="77777777" w:rsidR="00322CBD" w:rsidRPr="00550FA1" w:rsidRDefault="00322CBD" w:rsidP="00322CBD">
      <w:pPr>
        <w:spacing w:line="276" w:lineRule="auto"/>
        <w:jc w:val="both"/>
        <w:rPr>
          <w:rFonts w:ascii="Arial" w:hAnsi="Arial" w:cs="Arial"/>
          <w:sz w:val="24"/>
          <w:szCs w:val="24"/>
        </w:rPr>
      </w:pPr>
    </w:p>
    <w:p w14:paraId="268C7070"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4C23A9F" w14:textId="77777777" w:rsidR="00322CBD" w:rsidRPr="00550FA1" w:rsidRDefault="00322CBD" w:rsidP="00322CBD">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5A4FDFF8"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55010D3"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A23F6D"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5"/>
    <w:p w14:paraId="0A680B19" w14:textId="77777777" w:rsidR="00322CBD" w:rsidRDefault="00322CBD" w:rsidP="00322CBD">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547E7108" w14:textId="77777777" w:rsidR="00322CBD" w:rsidRDefault="00322CBD" w:rsidP="00322CBD"/>
    <w:p w14:paraId="11C32D88" w14:textId="77777777" w:rsidR="00322CBD" w:rsidRPr="00196273"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sz w:val="24"/>
          <w:szCs w:val="24"/>
        </w:rPr>
      </w:pPr>
    </w:p>
    <w:p w14:paraId="147193C9" w14:textId="77777777" w:rsidR="00154C78" w:rsidRPr="004B3B8F" w:rsidRDefault="00154C78" w:rsidP="004B3B8F">
      <w:pPr>
        <w:tabs>
          <w:tab w:val="left" w:pos="0"/>
        </w:tabs>
        <w:suppressAutoHyphens/>
        <w:spacing w:line="276" w:lineRule="auto"/>
        <w:jc w:val="both"/>
        <w:rPr>
          <w:rFonts w:ascii="Arial" w:hAnsi="Arial" w:cs="Arial"/>
          <w:sz w:val="24"/>
          <w:szCs w:val="24"/>
        </w:rPr>
      </w:pPr>
    </w:p>
    <w:sectPr w:rsidR="00154C78" w:rsidRPr="004B3B8F" w:rsidSect="00EB65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838C" w14:textId="77777777" w:rsidR="00207A43" w:rsidRDefault="00207A43" w:rsidP="0097082B">
      <w:r>
        <w:separator/>
      </w:r>
    </w:p>
  </w:endnote>
  <w:endnote w:type="continuationSeparator" w:id="0">
    <w:p w14:paraId="7706EF94" w14:textId="77777777" w:rsidR="00207A43" w:rsidRDefault="00207A43"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50D" w14:textId="77777777" w:rsidR="00046FF4" w:rsidRDefault="0004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2E6" w14:textId="493A8225" w:rsidR="00490413" w:rsidRDefault="00000000" w:rsidP="004F64A6">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rsidRPr="00046FF4">
              <w:t xml:space="preserve">Page </w:t>
            </w:r>
            <w:r w:rsidR="00A71FCF" w:rsidRPr="00046FF4">
              <w:rPr>
                <w:b/>
                <w:bCs/>
              </w:rPr>
              <w:fldChar w:fldCharType="begin"/>
            </w:r>
            <w:r w:rsidR="00A71FCF" w:rsidRPr="00046FF4">
              <w:rPr>
                <w:b/>
                <w:bCs/>
              </w:rPr>
              <w:instrText xml:space="preserve"> PAGE </w:instrText>
            </w:r>
            <w:r w:rsidR="00A71FCF" w:rsidRPr="00046FF4">
              <w:rPr>
                <w:b/>
                <w:bCs/>
              </w:rPr>
              <w:fldChar w:fldCharType="separate"/>
            </w:r>
            <w:r w:rsidR="009E0A91" w:rsidRPr="00046FF4">
              <w:rPr>
                <w:b/>
                <w:bCs/>
                <w:noProof/>
              </w:rPr>
              <w:t>5</w:t>
            </w:r>
            <w:r w:rsidR="00A71FCF" w:rsidRPr="00046FF4">
              <w:rPr>
                <w:b/>
                <w:bCs/>
              </w:rPr>
              <w:fldChar w:fldCharType="end"/>
            </w:r>
            <w:r w:rsidR="00A71FCF" w:rsidRPr="00046FF4">
              <w:t xml:space="preserve"> of </w:t>
            </w:r>
            <w:r w:rsidR="00A71FCF" w:rsidRPr="00046FF4">
              <w:rPr>
                <w:b/>
                <w:bCs/>
              </w:rPr>
              <w:fldChar w:fldCharType="begin"/>
            </w:r>
            <w:r w:rsidR="00A71FCF" w:rsidRPr="00046FF4">
              <w:rPr>
                <w:b/>
                <w:bCs/>
              </w:rPr>
              <w:instrText xml:space="preserve"> NUMPAGES  </w:instrText>
            </w:r>
            <w:r w:rsidR="00A71FCF" w:rsidRPr="00046FF4">
              <w:rPr>
                <w:b/>
                <w:bCs/>
              </w:rPr>
              <w:fldChar w:fldCharType="separate"/>
            </w:r>
            <w:r w:rsidR="009E0A91" w:rsidRPr="00046FF4">
              <w:rPr>
                <w:b/>
                <w:bCs/>
                <w:noProof/>
              </w:rPr>
              <w:t>5</w:t>
            </w:r>
            <w:r w:rsidR="00A71FCF" w:rsidRPr="00046FF4">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Pr="004F64A6" w:rsidRDefault="00000000" w:rsidP="00EB65BE">
    <w:pPr>
      <w:pStyle w:val="Footer"/>
      <w:jc w:val="right"/>
      <w:rPr>
        <w:rFonts w:ascii="Arial" w:hAnsi="Arial" w:cs="Arial"/>
      </w:rPr>
    </w:pPr>
    <w:sdt>
      <w:sdtPr>
        <w:rPr>
          <w:rFonts w:ascii="Arial" w:hAnsi="Arial" w:cs="Arial"/>
        </w:rPr>
        <w:id w:val="-674490971"/>
        <w:docPartObj>
          <w:docPartGallery w:val="Page Numbers (Bottom of Page)"/>
          <w:docPartUnique/>
        </w:docPartObj>
      </w:sdtPr>
      <w:sdtContent>
        <w:sdt>
          <w:sdtPr>
            <w:rPr>
              <w:rFonts w:ascii="Arial" w:hAnsi="Arial" w:cs="Arial"/>
            </w:rPr>
            <w:id w:val="-1450153279"/>
            <w:docPartObj>
              <w:docPartGallery w:val="Page Numbers (Top of Page)"/>
              <w:docPartUnique/>
            </w:docPartObj>
          </w:sdtPr>
          <w:sdtContent>
            <w:r w:rsidR="00EB65BE" w:rsidRPr="004F64A6">
              <w:rPr>
                <w:rFonts w:ascii="Arial" w:hAnsi="Arial" w:cs="Arial"/>
              </w:rPr>
              <w:t xml:space="preserve">Page </w:t>
            </w:r>
            <w:r w:rsidR="00EB65BE" w:rsidRPr="004F64A6">
              <w:rPr>
                <w:rFonts w:ascii="Arial" w:hAnsi="Arial" w:cs="Arial"/>
                <w:b/>
                <w:bCs/>
                <w:sz w:val="24"/>
                <w:szCs w:val="24"/>
              </w:rPr>
              <w:fldChar w:fldCharType="begin"/>
            </w:r>
            <w:r w:rsidR="00EB65BE" w:rsidRPr="004F64A6">
              <w:rPr>
                <w:rFonts w:ascii="Arial" w:hAnsi="Arial" w:cs="Arial"/>
                <w:b/>
                <w:bCs/>
              </w:rPr>
              <w:instrText xml:space="preserve"> PAGE </w:instrText>
            </w:r>
            <w:r w:rsidR="00EB65BE" w:rsidRPr="004F64A6">
              <w:rPr>
                <w:rFonts w:ascii="Arial" w:hAnsi="Arial" w:cs="Arial"/>
                <w:b/>
                <w:bCs/>
                <w:sz w:val="24"/>
                <w:szCs w:val="24"/>
              </w:rPr>
              <w:fldChar w:fldCharType="separate"/>
            </w:r>
            <w:r w:rsidR="009E0A91" w:rsidRPr="004F64A6">
              <w:rPr>
                <w:rFonts w:ascii="Arial" w:hAnsi="Arial" w:cs="Arial"/>
                <w:b/>
                <w:bCs/>
                <w:noProof/>
              </w:rPr>
              <w:t>1</w:t>
            </w:r>
            <w:r w:rsidR="00EB65BE" w:rsidRPr="004F64A6">
              <w:rPr>
                <w:rFonts w:ascii="Arial" w:hAnsi="Arial" w:cs="Arial"/>
                <w:b/>
                <w:bCs/>
                <w:sz w:val="24"/>
                <w:szCs w:val="24"/>
              </w:rPr>
              <w:fldChar w:fldCharType="end"/>
            </w:r>
            <w:r w:rsidR="00EB65BE" w:rsidRPr="004F64A6">
              <w:rPr>
                <w:rFonts w:ascii="Arial" w:hAnsi="Arial" w:cs="Arial"/>
              </w:rPr>
              <w:t xml:space="preserve"> of </w:t>
            </w:r>
            <w:r w:rsidR="00EB65BE" w:rsidRPr="004F64A6">
              <w:rPr>
                <w:rFonts w:ascii="Arial" w:hAnsi="Arial" w:cs="Arial"/>
                <w:b/>
                <w:bCs/>
                <w:sz w:val="24"/>
                <w:szCs w:val="24"/>
              </w:rPr>
              <w:fldChar w:fldCharType="begin"/>
            </w:r>
            <w:r w:rsidR="00EB65BE" w:rsidRPr="004F64A6">
              <w:rPr>
                <w:rFonts w:ascii="Arial" w:hAnsi="Arial" w:cs="Arial"/>
                <w:b/>
                <w:bCs/>
              </w:rPr>
              <w:instrText xml:space="preserve"> NUMPAGES  </w:instrText>
            </w:r>
            <w:r w:rsidR="00EB65BE" w:rsidRPr="004F64A6">
              <w:rPr>
                <w:rFonts w:ascii="Arial" w:hAnsi="Arial" w:cs="Arial"/>
                <w:b/>
                <w:bCs/>
                <w:sz w:val="24"/>
                <w:szCs w:val="24"/>
              </w:rPr>
              <w:fldChar w:fldCharType="separate"/>
            </w:r>
            <w:r w:rsidR="009E0A91" w:rsidRPr="004F64A6">
              <w:rPr>
                <w:rFonts w:ascii="Arial" w:hAnsi="Arial" w:cs="Arial"/>
                <w:b/>
                <w:bCs/>
                <w:noProof/>
              </w:rPr>
              <w:t>5</w:t>
            </w:r>
            <w:r w:rsidR="00EB65BE" w:rsidRPr="004F64A6">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59F9" w14:textId="77777777" w:rsidR="00207A43" w:rsidRDefault="00207A43" w:rsidP="0097082B">
      <w:r>
        <w:separator/>
      </w:r>
    </w:p>
  </w:footnote>
  <w:footnote w:type="continuationSeparator" w:id="0">
    <w:p w14:paraId="75A38E14" w14:textId="77777777" w:rsidR="00207A43" w:rsidRDefault="00207A43" w:rsidP="009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7C" w14:textId="77777777" w:rsidR="00046FF4" w:rsidRDefault="0004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626B" w14:textId="77777777" w:rsidR="00046FF4" w:rsidRDefault="0004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E52" w14:textId="77777777" w:rsidR="00046FF4" w:rsidRDefault="0004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57A19"/>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90CF6"/>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78EE"/>
    <w:multiLevelType w:val="hybridMultilevel"/>
    <w:tmpl w:val="95C6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53EFD"/>
    <w:multiLevelType w:val="hybridMultilevel"/>
    <w:tmpl w:val="F184F1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572137"/>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60744">
    <w:abstractNumId w:val="8"/>
  </w:num>
  <w:num w:numId="2" w16cid:durableId="1517038365">
    <w:abstractNumId w:val="6"/>
  </w:num>
  <w:num w:numId="3" w16cid:durableId="1581139940">
    <w:abstractNumId w:val="12"/>
  </w:num>
  <w:num w:numId="4" w16cid:durableId="492720025">
    <w:abstractNumId w:val="9"/>
  </w:num>
  <w:num w:numId="5" w16cid:durableId="198469873">
    <w:abstractNumId w:val="11"/>
  </w:num>
  <w:num w:numId="6" w16cid:durableId="1888375118">
    <w:abstractNumId w:val="0"/>
  </w:num>
  <w:num w:numId="7" w16cid:durableId="1361467396">
    <w:abstractNumId w:val="13"/>
  </w:num>
  <w:num w:numId="8" w16cid:durableId="1960408325">
    <w:abstractNumId w:val="7"/>
  </w:num>
  <w:num w:numId="9" w16cid:durableId="1689404046">
    <w:abstractNumId w:val="4"/>
  </w:num>
  <w:num w:numId="10" w16cid:durableId="840848870">
    <w:abstractNumId w:val="2"/>
  </w:num>
  <w:num w:numId="11" w16cid:durableId="2098287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6889695">
    <w:abstractNumId w:val="5"/>
  </w:num>
  <w:num w:numId="13" w16cid:durableId="1052072019">
    <w:abstractNumId w:val="1"/>
  </w:num>
  <w:num w:numId="14" w16cid:durableId="2128888301">
    <w:abstractNumId w:val="3"/>
  </w:num>
  <w:num w:numId="15" w16cid:durableId="501512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C2"/>
    <w:rsid w:val="000025BC"/>
    <w:rsid w:val="0001053E"/>
    <w:rsid w:val="00025AB8"/>
    <w:rsid w:val="00030417"/>
    <w:rsid w:val="00043E60"/>
    <w:rsid w:val="00046FF4"/>
    <w:rsid w:val="000618CB"/>
    <w:rsid w:val="000637B8"/>
    <w:rsid w:val="000673AF"/>
    <w:rsid w:val="00081E90"/>
    <w:rsid w:val="00094F71"/>
    <w:rsid w:val="000A026D"/>
    <w:rsid w:val="000A0C34"/>
    <w:rsid w:val="000A6D48"/>
    <w:rsid w:val="000C7884"/>
    <w:rsid w:val="000E6A56"/>
    <w:rsid w:val="000F53AB"/>
    <w:rsid w:val="00105CC2"/>
    <w:rsid w:val="00117FA3"/>
    <w:rsid w:val="0012027E"/>
    <w:rsid w:val="001317F9"/>
    <w:rsid w:val="00131BE8"/>
    <w:rsid w:val="00152BD8"/>
    <w:rsid w:val="001536C2"/>
    <w:rsid w:val="00154C78"/>
    <w:rsid w:val="00176035"/>
    <w:rsid w:val="00180905"/>
    <w:rsid w:val="00185487"/>
    <w:rsid w:val="001A2D6D"/>
    <w:rsid w:val="001A3CFF"/>
    <w:rsid w:val="001B21BD"/>
    <w:rsid w:val="001D60EC"/>
    <w:rsid w:val="001E4D32"/>
    <w:rsid w:val="001E57D9"/>
    <w:rsid w:val="001F33B4"/>
    <w:rsid w:val="00207A43"/>
    <w:rsid w:val="002275F6"/>
    <w:rsid w:val="00270D5C"/>
    <w:rsid w:val="0028107F"/>
    <w:rsid w:val="00296E48"/>
    <w:rsid w:val="002A2495"/>
    <w:rsid w:val="002A55EC"/>
    <w:rsid w:val="002C026B"/>
    <w:rsid w:val="002D1853"/>
    <w:rsid w:val="002D27F4"/>
    <w:rsid w:val="002D32EB"/>
    <w:rsid w:val="002E3E84"/>
    <w:rsid w:val="002E6EAA"/>
    <w:rsid w:val="002E7581"/>
    <w:rsid w:val="002F1128"/>
    <w:rsid w:val="00306776"/>
    <w:rsid w:val="00321EEB"/>
    <w:rsid w:val="00322CBD"/>
    <w:rsid w:val="00332375"/>
    <w:rsid w:val="00333FCA"/>
    <w:rsid w:val="003378F5"/>
    <w:rsid w:val="003472AC"/>
    <w:rsid w:val="00354C25"/>
    <w:rsid w:val="00357E6C"/>
    <w:rsid w:val="00362087"/>
    <w:rsid w:val="003671FE"/>
    <w:rsid w:val="00367301"/>
    <w:rsid w:val="00371AAC"/>
    <w:rsid w:val="00372285"/>
    <w:rsid w:val="0037479F"/>
    <w:rsid w:val="00376332"/>
    <w:rsid w:val="00384F7E"/>
    <w:rsid w:val="003A6119"/>
    <w:rsid w:val="003B3BBD"/>
    <w:rsid w:val="003B4033"/>
    <w:rsid w:val="003D67BB"/>
    <w:rsid w:val="003F6B23"/>
    <w:rsid w:val="004030FE"/>
    <w:rsid w:val="004066E6"/>
    <w:rsid w:val="00406D98"/>
    <w:rsid w:val="004140CF"/>
    <w:rsid w:val="0042007E"/>
    <w:rsid w:val="00420591"/>
    <w:rsid w:val="00423CC2"/>
    <w:rsid w:val="0042502A"/>
    <w:rsid w:val="00427289"/>
    <w:rsid w:val="00453FC2"/>
    <w:rsid w:val="00474C1A"/>
    <w:rsid w:val="004837BA"/>
    <w:rsid w:val="00485C2A"/>
    <w:rsid w:val="0048679F"/>
    <w:rsid w:val="00490413"/>
    <w:rsid w:val="00494980"/>
    <w:rsid w:val="00497369"/>
    <w:rsid w:val="004A29D6"/>
    <w:rsid w:val="004B1CC1"/>
    <w:rsid w:val="004B20E5"/>
    <w:rsid w:val="004B3B8F"/>
    <w:rsid w:val="004B53B8"/>
    <w:rsid w:val="004B7E60"/>
    <w:rsid w:val="004E689F"/>
    <w:rsid w:val="004F04A1"/>
    <w:rsid w:val="004F6401"/>
    <w:rsid w:val="004F64A6"/>
    <w:rsid w:val="00500901"/>
    <w:rsid w:val="00506136"/>
    <w:rsid w:val="005069E4"/>
    <w:rsid w:val="00512BE7"/>
    <w:rsid w:val="00526B1E"/>
    <w:rsid w:val="00527928"/>
    <w:rsid w:val="00536936"/>
    <w:rsid w:val="00537EBE"/>
    <w:rsid w:val="00542351"/>
    <w:rsid w:val="00543ED2"/>
    <w:rsid w:val="00554F23"/>
    <w:rsid w:val="005554DA"/>
    <w:rsid w:val="005652A3"/>
    <w:rsid w:val="00570438"/>
    <w:rsid w:val="00580190"/>
    <w:rsid w:val="00582272"/>
    <w:rsid w:val="005A0EC2"/>
    <w:rsid w:val="005B1087"/>
    <w:rsid w:val="005B6059"/>
    <w:rsid w:val="005C1906"/>
    <w:rsid w:val="005C27AD"/>
    <w:rsid w:val="005C4383"/>
    <w:rsid w:val="005C487C"/>
    <w:rsid w:val="005C5975"/>
    <w:rsid w:val="005D3E6B"/>
    <w:rsid w:val="005E699E"/>
    <w:rsid w:val="00620911"/>
    <w:rsid w:val="006278E8"/>
    <w:rsid w:val="0064158E"/>
    <w:rsid w:val="00643F60"/>
    <w:rsid w:val="006475B2"/>
    <w:rsid w:val="006520E8"/>
    <w:rsid w:val="00660671"/>
    <w:rsid w:val="006803A1"/>
    <w:rsid w:val="00682C53"/>
    <w:rsid w:val="00683A41"/>
    <w:rsid w:val="00690949"/>
    <w:rsid w:val="006A579F"/>
    <w:rsid w:val="006B3640"/>
    <w:rsid w:val="006B493E"/>
    <w:rsid w:val="006C0625"/>
    <w:rsid w:val="006E3969"/>
    <w:rsid w:val="006F21FE"/>
    <w:rsid w:val="00704DB7"/>
    <w:rsid w:val="0070680A"/>
    <w:rsid w:val="00733091"/>
    <w:rsid w:val="007417AD"/>
    <w:rsid w:val="00742062"/>
    <w:rsid w:val="00755FC4"/>
    <w:rsid w:val="007563A4"/>
    <w:rsid w:val="00757809"/>
    <w:rsid w:val="007609C7"/>
    <w:rsid w:val="00770028"/>
    <w:rsid w:val="00770974"/>
    <w:rsid w:val="00770FC4"/>
    <w:rsid w:val="00781F6C"/>
    <w:rsid w:val="00794DC9"/>
    <w:rsid w:val="00797604"/>
    <w:rsid w:val="007A1451"/>
    <w:rsid w:val="007C2074"/>
    <w:rsid w:val="007C797D"/>
    <w:rsid w:val="007D6778"/>
    <w:rsid w:val="007E5EE6"/>
    <w:rsid w:val="00811FD2"/>
    <w:rsid w:val="00824942"/>
    <w:rsid w:val="008306A7"/>
    <w:rsid w:val="0083125B"/>
    <w:rsid w:val="00844430"/>
    <w:rsid w:val="0086476B"/>
    <w:rsid w:val="0088373F"/>
    <w:rsid w:val="00883BE9"/>
    <w:rsid w:val="00884261"/>
    <w:rsid w:val="00887586"/>
    <w:rsid w:val="008A5F73"/>
    <w:rsid w:val="008D3A2A"/>
    <w:rsid w:val="008E3E8E"/>
    <w:rsid w:val="008E5C8E"/>
    <w:rsid w:val="008F5DC4"/>
    <w:rsid w:val="008F791F"/>
    <w:rsid w:val="00907BD0"/>
    <w:rsid w:val="00917DD5"/>
    <w:rsid w:val="009269C5"/>
    <w:rsid w:val="00947F4D"/>
    <w:rsid w:val="00953FF8"/>
    <w:rsid w:val="0095404D"/>
    <w:rsid w:val="0097082B"/>
    <w:rsid w:val="009774DA"/>
    <w:rsid w:val="00987F52"/>
    <w:rsid w:val="00994CD0"/>
    <w:rsid w:val="009B6A0C"/>
    <w:rsid w:val="009E025B"/>
    <w:rsid w:val="009E0A91"/>
    <w:rsid w:val="009E251F"/>
    <w:rsid w:val="00A064E2"/>
    <w:rsid w:val="00A2509C"/>
    <w:rsid w:val="00A2639C"/>
    <w:rsid w:val="00A26C42"/>
    <w:rsid w:val="00A26E6F"/>
    <w:rsid w:val="00A44D3D"/>
    <w:rsid w:val="00A552AD"/>
    <w:rsid w:val="00A5619A"/>
    <w:rsid w:val="00A56BA9"/>
    <w:rsid w:val="00A67FE2"/>
    <w:rsid w:val="00A71FCF"/>
    <w:rsid w:val="00A960C3"/>
    <w:rsid w:val="00A96BE3"/>
    <w:rsid w:val="00AE01C6"/>
    <w:rsid w:val="00AF0F0B"/>
    <w:rsid w:val="00B03977"/>
    <w:rsid w:val="00B05723"/>
    <w:rsid w:val="00B131E5"/>
    <w:rsid w:val="00B2252E"/>
    <w:rsid w:val="00B46FD9"/>
    <w:rsid w:val="00B63BCF"/>
    <w:rsid w:val="00B64F6F"/>
    <w:rsid w:val="00B70DE9"/>
    <w:rsid w:val="00B71780"/>
    <w:rsid w:val="00B7369F"/>
    <w:rsid w:val="00B73A71"/>
    <w:rsid w:val="00B81609"/>
    <w:rsid w:val="00B93614"/>
    <w:rsid w:val="00B93A71"/>
    <w:rsid w:val="00BA0763"/>
    <w:rsid w:val="00BA2B71"/>
    <w:rsid w:val="00BA3DF1"/>
    <w:rsid w:val="00BB277D"/>
    <w:rsid w:val="00BB6DDF"/>
    <w:rsid w:val="00BB70F1"/>
    <w:rsid w:val="00BF70BB"/>
    <w:rsid w:val="00C17B5E"/>
    <w:rsid w:val="00C244C1"/>
    <w:rsid w:val="00C26D88"/>
    <w:rsid w:val="00C32F65"/>
    <w:rsid w:val="00C33298"/>
    <w:rsid w:val="00C35C27"/>
    <w:rsid w:val="00C4148E"/>
    <w:rsid w:val="00C45629"/>
    <w:rsid w:val="00C54E99"/>
    <w:rsid w:val="00C572CE"/>
    <w:rsid w:val="00C62F20"/>
    <w:rsid w:val="00C81163"/>
    <w:rsid w:val="00C86F3D"/>
    <w:rsid w:val="00C879D2"/>
    <w:rsid w:val="00CB0E3E"/>
    <w:rsid w:val="00CC457D"/>
    <w:rsid w:val="00CD38A7"/>
    <w:rsid w:val="00CD3C98"/>
    <w:rsid w:val="00CD7B8F"/>
    <w:rsid w:val="00CE4BC9"/>
    <w:rsid w:val="00CF5DED"/>
    <w:rsid w:val="00CF6653"/>
    <w:rsid w:val="00D14198"/>
    <w:rsid w:val="00D21AB1"/>
    <w:rsid w:val="00D228F3"/>
    <w:rsid w:val="00D254AD"/>
    <w:rsid w:val="00D35407"/>
    <w:rsid w:val="00D4190C"/>
    <w:rsid w:val="00D97683"/>
    <w:rsid w:val="00DA445B"/>
    <w:rsid w:val="00DA68AA"/>
    <w:rsid w:val="00DB080C"/>
    <w:rsid w:val="00DB6BA2"/>
    <w:rsid w:val="00DC1B69"/>
    <w:rsid w:val="00DD3B40"/>
    <w:rsid w:val="00DD4E89"/>
    <w:rsid w:val="00E11501"/>
    <w:rsid w:val="00E11B9C"/>
    <w:rsid w:val="00E12B06"/>
    <w:rsid w:val="00E12C90"/>
    <w:rsid w:val="00E207AC"/>
    <w:rsid w:val="00E23F21"/>
    <w:rsid w:val="00E24C3C"/>
    <w:rsid w:val="00E27402"/>
    <w:rsid w:val="00E32508"/>
    <w:rsid w:val="00E32978"/>
    <w:rsid w:val="00E44EED"/>
    <w:rsid w:val="00E55968"/>
    <w:rsid w:val="00E70A2C"/>
    <w:rsid w:val="00E744B8"/>
    <w:rsid w:val="00E82B60"/>
    <w:rsid w:val="00E865A0"/>
    <w:rsid w:val="00E96CA8"/>
    <w:rsid w:val="00EB2117"/>
    <w:rsid w:val="00EB65BE"/>
    <w:rsid w:val="00EC3C1D"/>
    <w:rsid w:val="00ED0770"/>
    <w:rsid w:val="00ED54F7"/>
    <w:rsid w:val="00EF49F5"/>
    <w:rsid w:val="00F03260"/>
    <w:rsid w:val="00F214D2"/>
    <w:rsid w:val="00F50A8B"/>
    <w:rsid w:val="00F52241"/>
    <w:rsid w:val="00F57BB6"/>
    <w:rsid w:val="00F66966"/>
    <w:rsid w:val="00F736D9"/>
    <w:rsid w:val="00F7573D"/>
    <w:rsid w:val="00FA0058"/>
    <w:rsid w:val="00FA2890"/>
    <w:rsid w:val="00FA7E6F"/>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035"/>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322C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paragraph" w:customStyle="1" w:styleId="Default">
    <w:name w:val="Default"/>
    <w:basedOn w:val="Normal"/>
    <w:rsid w:val="006B493E"/>
    <w:pPr>
      <w:autoSpaceDE w:val="0"/>
      <w:autoSpaceDN w:val="0"/>
    </w:pPr>
    <w:rPr>
      <w:rFonts w:eastAsiaTheme="minorHAnsi"/>
      <w:color w:val="000000"/>
      <w:sz w:val="24"/>
      <w:szCs w:val="24"/>
    </w:rPr>
  </w:style>
  <w:style w:type="character" w:customStyle="1" w:styleId="Heading2Char">
    <w:name w:val="Heading 2 Char"/>
    <w:basedOn w:val="DefaultParagraphFont"/>
    <w:link w:val="Heading2"/>
    <w:semiHidden/>
    <w:rsid w:val="00322C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503276989">
      <w:bodyDiv w:val="1"/>
      <w:marLeft w:val="0"/>
      <w:marRight w:val="0"/>
      <w:marTop w:val="0"/>
      <w:marBottom w:val="0"/>
      <w:divBdr>
        <w:top w:val="none" w:sz="0" w:space="0" w:color="auto"/>
        <w:left w:val="none" w:sz="0" w:space="0" w:color="auto"/>
        <w:bottom w:val="none" w:sz="0" w:space="0" w:color="auto"/>
        <w:right w:val="none" w:sz="0" w:space="0" w:color="auto"/>
      </w:divBdr>
      <w:divsChild>
        <w:div w:id="487064023">
          <w:marLeft w:val="0"/>
          <w:marRight w:val="0"/>
          <w:marTop w:val="0"/>
          <w:marBottom w:val="0"/>
          <w:divBdr>
            <w:top w:val="none" w:sz="0" w:space="0" w:color="auto"/>
            <w:left w:val="none" w:sz="0" w:space="0" w:color="auto"/>
            <w:bottom w:val="none" w:sz="0" w:space="0" w:color="auto"/>
            <w:right w:val="none" w:sz="0" w:space="0" w:color="auto"/>
          </w:divBdr>
          <w:divsChild>
            <w:div w:id="1261988959">
              <w:marLeft w:val="0"/>
              <w:marRight w:val="0"/>
              <w:marTop w:val="0"/>
              <w:marBottom w:val="0"/>
              <w:divBdr>
                <w:top w:val="none" w:sz="0" w:space="0" w:color="auto"/>
                <w:left w:val="none" w:sz="0" w:space="0" w:color="auto"/>
                <w:bottom w:val="none" w:sz="0" w:space="0" w:color="auto"/>
                <w:right w:val="none" w:sz="0" w:space="0" w:color="auto"/>
              </w:divBdr>
            </w:div>
            <w:div w:id="573007070">
              <w:marLeft w:val="0"/>
              <w:marRight w:val="0"/>
              <w:marTop w:val="0"/>
              <w:marBottom w:val="0"/>
              <w:divBdr>
                <w:top w:val="none" w:sz="0" w:space="0" w:color="auto"/>
                <w:left w:val="none" w:sz="0" w:space="0" w:color="auto"/>
                <w:bottom w:val="none" w:sz="0" w:space="0" w:color="auto"/>
                <w:right w:val="none" w:sz="0" w:space="0" w:color="auto"/>
              </w:divBdr>
            </w:div>
            <w:div w:id="1322082772">
              <w:marLeft w:val="0"/>
              <w:marRight w:val="0"/>
              <w:marTop w:val="0"/>
              <w:marBottom w:val="0"/>
              <w:divBdr>
                <w:top w:val="none" w:sz="0" w:space="0" w:color="auto"/>
                <w:left w:val="none" w:sz="0" w:space="0" w:color="auto"/>
                <w:bottom w:val="none" w:sz="0" w:space="0" w:color="auto"/>
                <w:right w:val="none" w:sz="0" w:space="0" w:color="auto"/>
              </w:divBdr>
            </w:div>
          </w:divsChild>
        </w:div>
        <w:div w:id="706563797">
          <w:marLeft w:val="0"/>
          <w:marRight w:val="0"/>
          <w:marTop w:val="0"/>
          <w:marBottom w:val="0"/>
          <w:divBdr>
            <w:top w:val="none" w:sz="0" w:space="0" w:color="auto"/>
            <w:left w:val="none" w:sz="0" w:space="0" w:color="auto"/>
            <w:bottom w:val="none" w:sz="0" w:space="0" w:color="auto"/>
            <w:right w:val="none" w:sz="0" w:space="0" w:color="auto"/>
          </w:divBdr>
        </w:div>
        <w:div w:id="1529294445">
          <w:marLeft w:val="0"/>
          <w:marRight w:val="0"/>
          <w:marTop w:val="0"/>
          <w:marBottom w:val="0"/>
          <w:divBdr>
            <w:top w:val="none" w:sz="0" w:space="0" w:color="auto"/>
            <w:left w:val="none" w:sz="0" w:space="0" w:color="auto"/>
            <w:bottom w:val="none" w:sz="0" w:space="0" w:color="auto"/>
            <w:right w:val="none" w:sz="0" w:space="0" w:color="auto"/>
          </w:divBdr>
        </w:div>
      </w:divsChild>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4DE5-C2D6-42E9-9111-8545758D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158</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Colorado's Eighth Judicial District Attorney's Office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Hardouin</dc:creator>
  <cp:lastModifiedBy>Brian Hardouin</cp:lastModifiedBy>
  <cp:revision>19</cp:revision>
  <cp:lastPrinted>2018-11-14T19:13:00Z</cp:lastPrinted>
  <dcterms:created xsi:type="dcterms:W3CDTF">2020-06-01T20:17:00Z</dcterms:created>
  <dcterms:modified xsi:type="dcterms:W3CDTF">2023-11-16T00:12:00Z</dcterms:modified>
</cp:coreProperties>
</file>