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6086" w14:textId="77777777" w:rsidR="00652429" w:rsidRPr="008C5ACB" w:rsidRDefault="00652429" w:rsidP="00652429">
      <w:pPr>
        <w:widowControl/>
        <w:jc w:val="both"/>
        <w:rPr>
          <w:rFonts w:ascii="Arial" w:hAnsi="Arial" w:cs="Arial"/>
          <w:snapToGrid/>
          <w:sz w:val="24"/>
          <w:szCs w:val="24"/>
        </w:rPr>
      </w:pPr>
      <w:r w:rsidRPr="008C5ACB">
        <w:rPr>
          <w:rFonts w:ascii="Arial" w:hAnsi="Arial" w:cs="Arial"/>
          <w:snapToGrid/>
          <w:sz w:val="24"/>
          <w:szCs w:val="24"/>
        </w:rPr>
        <w:t>COUNTY OF LARIMER</w:t>
      </w:r>
      <w:r w:rsidRPr="008C5ACB">
        <w:rPr>
          <w:rFonts w:ascii="Arial" w:hAnsi="Arial" w:cs="Arial"/>
          <w:snapToGrid/>
          <w:sz w:val="24"/>
          <w:szCs w:val="24"/>
        </w:rPr>
        <w:tab/>
        <w:t>)</w:t>
      </w:r>
    </w:p>
    <w:p w14:paraId="738BC201" w14:textId="77777777" w:rsidR="00652429" w:rsidRPr="008C5ACB" w:rsidRDefault="00652429" w:rsidP="00652429">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Pr>
          <w:rFonts w:ascii="Arial" w:hAnsi="Arial" w:cs="Arial"/>
          <w:snapToGrid/>
          <w:sz w:val="24"/>
          <w:szCs w:val="24"/>
        </w:rPr>
        <w:tab/>
      </w:r>
      <w:r w:rsidRPr="008C5ACB">
        <w:rPr>
          <w:rFonts w:ascii="Arial" w:hAnsi="Arial" w:cs="Arial"/>
          <w:snapToGrid/>
          <w:sz w:val="24"/>
          <w:szCs w:val="24"/>
        </w:rPr>
        <w:t xml:space="preserve">IN THE </w:t>
      </w:r>
      <w:r>
        <w:rPr>
          <w:rFonts w:ascii="Arial" w:hAnsi="Arial" w:cs="Arial"/>
          <w:snapToGrid/>
          <w:sz w:val="24"/>
          <w:szCs w:val="24"/>
        </w:rPr>
        <w:t>COMBINED</w:t>
      </w:r>
      <w:r w:rsidRPr="008C5ACB">
        <w:rPr>
          <w:rFonts w:ascii="Arial" w:hAnsi="Arial" w:cs="Arial"/>
          <w:snapToGrid/>
          <w:sz w:val="24"/>
          <w:szCs w:val="24"/>
        </w:rPr>
        <w:t xml:space="preserve"> COURT</w:t>
      </w:r>
    </w:p>
    <w:p w14:paraId="539E8B96" w14:textId="77777777" w:rsidR="00652429" w:rsidRDefault="00652429" w:rsidP="00652429">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2A59951F" w14:textId="77777777" w:rsidR="0069579B" w:rsidRDefault="0069579B" w:rsidP="008C5ACB">
      <w:pPr>
        <w:rPr>
          <w:rFonts w:ascii="Arial" w:hAnsi="Arial" w:cs="Arial"/>
          <w:snapToGrid/>
          <w:sz w:val="24"/>
          <w:szCs w:val="24"/>
        </w:rPr>
      </w:pPr>
    </w:p>
    <w:p w14:paraId="49BA8D98" w14:textId="77777777" w:rsidR="0069579B" w:rsidRDefault="0069579B" w:rsidP="008C5ACB">
      <w:pPr>
        <w:rPr>
          <w:rFonts w:ascii="Arial" w:hAnsi="Arial" w:cs="Arial"/>
          <w:snapToGrid/>
          <w:sz w:val="24"/>
          <w:szCs w:val="24"/>
        </w:rPr>
      </w:pPr>
    </w:p>
    <w:p w14:paraId="14D6D710" w14:textId="77777777" w:rsidR="0069579B" w:rsidRDefault="0069579B" w:rsidP="008C5ACB">
      <w:pPr>
        <w:rPr>
          <w:rFonts w:ascii="Arial" w:hAnsi="Arial" w:cs="Arial"/>
          <w:snapToGrid/>
          <w:sz w:val="24"/>
          <w:szCs w:val="24"/>
        </w:rPr>
      </w:pPr>
    </w:p>
    <w:p w14:paraId="1105484C" w14:textId="77777777" w:rsidR="0004772E" w:rsidRPr="00F73AB8" w:rsidRDefault="0004772E" w:rsidP="00D862B4">
      <w:pPr>
        <w:jc w:val="center"/>
        <w:rPr>
          <w:rFonts w:ascii="Arial" w:hAnsi="Arial" w:cs="Arial"/>
          <w:b/>
          <w:sz w:val="24"/>
          <w:szCs w:val="24"/>
        </w:rPr>
      </w:pPr>
      <w:r w:rsidRPr="00F73AB8">
        <w:rPr>
          <w:rFonts w:ascii="Arial" w:hAnsi="Arial" w:cs="Arial"/>
          <w:b/>
          <w:sz w:val="24"/>
          <w:szCs w:val="24"/>
        </w:rPr>
        <w:t>SEALED</w:t>
      </w:r>
    </w:p>
    <w:p w14:paraId="12B34A07" w14:textId="77777777" w:rsidR="0004772E" w:rsidRDefault="0004772E" w:rsidP="0004772E">
      <w:pPr>
        <w:tabs>
          <w:tab w:val="center" w:pos="5040"/>
        </w:tabs>
        <w:suppressAutoHyphens/>
        <w:rPr>
          <w:rFonts w:ascii="Arial" w:hAnsi="Arial" w:cs="Arial"/>
          <w:b/>
          <w:kern w:val="16"/>
          <w:sz w:val="24"/>
          <w:szCs w:val="24"/>
          <w:u w:val="single"/>
        </w:rPr>
      </w:pPr>
      <w:r>
        <w:rPr>
          <w:rFonts w:ascii="Arial" w:hAnsi="Arial" w:cs="Arial"/>
          <w:kern w:val="16"/>
          <w:sz w:val="24"/>
          <w:szCs w:val="24"/>
        </w:rPr>
        <w:tab/>
      </w:r>
      <w:r w:rsidRPr="00A01887">
        <w:rPr>
          <w:rFonts w:ascii="Arial" w:hAnsi="Arial" w:cs="Arial"/>
          <w:b/>
          <w:kern w:val="16"/>
          <w:sz w:val="24"/>
          <w:szCs w:val="24"/>
          <w:u w:val="single"/>
        </w:rPr>
        <w:t xml:space="preserve">AFFIDAVIT FOR SEARCH WARRANT </w:t>
      </w:r>
      <w:r>
        <w:rPr>
          <w:rFonts w:ascii="Arial" w:hAnsi="Arial" w:cs="Arial"/>
          <w:b/>
          <w:kern w:val="16"/>
          <w:sz w:val="24"/>
          <w:szCs w:val="24"/>
          <w:u w:val="single"/>
        </w:rPr>
        <w:t xml:space="preserve">FOR </w:t>
      </w:r>
      <w:r w:rsidR="00A4503C">
        <w:rPr>
          <w:rFonts w:ascii="Arial" w:hAnsi="Arial" w:cs="Arial"/>
          <w:b/>
          <w:kern w:val="16"/>
          <w:sz w:val="24"/>
          <w:szCs w:val="24"/>
          <w:u w:val="single"/>
        </w:rPr>
        <w:t>A PARCEL</w:t>
      </w:r>
    </w:p>
    <w:p w14:paraId="032BADC9" w14:textId="77777777" w:rsidR="0069579B" w:rsidRPr="00A01887" w:rsidRDefault="0069579B" w:rsidP="0004772E">
      <w:pPr>
        <w:tabs>
          <w:tab w:val="center" w:pos="5040"/>
        </w:tabs>
        <w:suppressAutoHyphens/>
        <w:rPr>
          <w:rFonts w:ascii="Arial" w:hAnsi="Arial" w:cs="Arial"/>
          <w:b/>
          <w:kern w:val="16"/>
          <w:sz w:val="24"/>
          <w:szCs w:val="24"/>
          <w:u w:val="single"/>
        </w:rPr>
      </w:pPr>
    </w:p>
    <w:p w14:paraId="3DB6B72F" w14:textId="77777777" w:rsidR="0004772E" w:rsidRDefault="0004772E" w:rsidP="0004772E">
      <w:pPr>
        <w:tabs>
          <w:tab w:val="left" w:pos="0"/>
        </w:tabs>
        <w:suppressAutoHyphens/>
        <w:rPr>
          <w:rFonts w:ascii="Arial" w:hAnsi="Arial" w:cs="Arial"/>
          <w:kern w:val="16"/>
          <w:sz w:val="24"/>
          <w:szCs w:val="24"/>
        </w:rPr>
      </w:pPr>
    </w:p>
    <w:p w14:paraId="0CF295DC" w14:textId="77777777" w:rsidR="00652429" w:rsidRDefault="00652429" w:rsidP="00652429">
      <w:pPr>
        <w:keepNext/>
        <w:tabs>
          <w:tab w:val="left" w:pos="0"/>
        </w:tabs>
        <w:suppressAutoHyphens/>
        <w:snapToGrid w:val="0"/>
        <w:jc w:val="both"/>
        <w:outlineLvl w:val="1"/>
        <w:rPr>
          <w:rFonts w:ascii="Arial" w:hAnsi="Arial" w:cs="Arial"/>
          <w:snapToGrid/>
          <w:spacing w:val="-3"/>
          <w:kern w:val="16"/>
          <w:sz w:val="24"/>
          <w:szCs w:val="24"/>
        </w:rPr>
      </w:pPr>
      <w:bookmarkStart w:id="0" w:name="_Hlk14794005"/>
      <w:r>
        <w:rPr>
          <w:rFonts w:ascii="Arial" w:hAnsi="Arial" w:cs="Arial"/>
          <w:spacing w:val="-3"/>
          <w:kern w:val="16"/>
          <w:sz w:val="24"/>
          <w:szCs w:val="24"/>
        </w:rPr>
        <w:t>Before the Honorable ________________________________________________</w:t>
      </w:r>
    </w:p>
    <w:p w14:paraId="516BD709" w14:textId="77777777" w:rsidR="00652429" w:rsidRDefault="00652429" w:rsidP="00652429">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bookmarkEnd w:id="0"/>
    </w:p>
    <w:p w14:paraId="145A2503" w14:textId="77777777" w:rsidR="00444F4D" w:rsidRPr="00444F4D" w:rsidRDefault="00444F4D" w:rsidP="00444F4D"/>
    <w:p w14:paraId="775FEC82" w14:textId="2C419FFA" w:rsidR="00652429" w:rsidRDefault="00652429" w:rsidP="00652429">
      <w:pPr>
        <w:tabs>
          <w:tab w:val="left" w:pos="0"/>
        </w:tabs>
        <w:suppressAutoHyphens/>
        <w:jc w:val="both"/>
        <w:rPr>
          <w:rFonts w:ascii="Arial" w:hAnsi="Arial" w:cs="Arial"/>
          <w:kern w:val="16"/>
          <w:sz w:val="24"/>
          <w:szCs w:val="24"/>
        </w:rPr>
      </w:pPr>
      <w:r>
        <w:rPr>
          <w:rFonts w:ascii="Arial" w:hAnsi="Arial" w:cs="Arial"/>
          <w:kern w:val="16"/>
          <w:sz w:val="24"/>
          <w:szCs w:val="24"/>
        </w:rPr>
        <w:t xml:space="preserve">Affiant, </w:t>
      </w:r>
      <w:r w:rsidRPr="00AF1ADE">
        <w:rPr>
          <w:rFonts w:ascii="Arial" w:hAnsi="Arial" w:cs="Arial"/>
          <w:kern w:val="16"/>
          <w:sz w:val="24"/>
          <w:szCs w:val="24"/>
          <w:highlight w:val="red"/>
        </w:rPr>
        <w:t>LEO NAME</w:t>
      </w:r>
      <w:r>
        <w:rPr>
          <w:rFonts w:ascii="Arial" w:hAnsi="Arial" w:cs="Arial"/>
          <w:kern w:val="16"/>
          <w:sz w:val="24"/>
          <w:szCs w:val="24"/>
        </w:rPr>
        <w:t xml:space="preserve">, a commissioned law enforcement officer, being duly sworn, deposes and states that I have probable cause to believe that in, on, or upon the </w:t>
      </w:r>
      <w:r>
        <w:rPr>
          <w:rFonts w:ascii="Arial" w:hAnsi="Arial" w:cs="Arial"/>
          <w:kern w:val="16"/>
          <w:sz w:val="24"/>
          <w:szCs w:val="24"/>
        </w:rPr>
        <w:t>address</w:t>
      </w:r>
      <w:r w:rsidRPr="009E3488">
        <w:rPr>
          <w:rFonts w:ascii="Arial" w:hAnsi="Arial" w:cs="Arial"/>
          <w:kern w:val="16"/>
          <w:sz w:val="24"/>
          <w:szCs w:val="24"/>
        </w:rPr>
        <w:t>,</w:t>
      </w:r>
      <w:r>
        <w:rPr>
          <w:rFonts w:ascii="Arial" w:hAnsi="Arial" w:cs="Arial"/>
          <w:b/>
          <w:kern w:val="16"/>
          <w:sz w:val="24"/>
          <w:szCs w:val="24"/>
        </w:rPr>
        <w:t xml:space="preserve"> </w:t>
      </w:r>
      <w:r>
        <w:rPr>
          <w:rFonts w:ascii="Arial" w:hAnsi="Arial" w:cs="Arial"/>
          <w:kern w:val="16"/>
          <w:sz w:val="24"/>
          <w:szCs w:val="24"/>
        </w:rPr>
        <w:t>described</w:t>
      </w:r>
      <w:r>
        <w:rPr>
          <w:rFonts w:ascii="Arial" w:hAnsi="Arial" w:cs="Arial"/>
          <w:kern w:val="16"/>
          <w:sz w:val="24"/>
          <w:szCs w:val="24"/>
        </w:rPr>
        <w:t xml:space="preserve"> and identified as:</w:t>
      </w:r>
    </w:p>
    <w:p w14:paraId="0790F13D" w14:textId="77777777" w:rsidR="00343EC7" w:rsidRDefault="00343EC7" w:rsidP="0004772E">
      <w:pPr>
        <w:tabs>
          <w:tab w:val="left" w:pos="0"/>
        </w:tabs>
        <w:suppressAutoHyphens/>
        <w:jc w:val="both"/>
        <w:rPr>
          <w:rFonts w:ascii="Arial" w:hAnsi="Arial" w:cs="Arial"/>
          <w:kern w:val="16"/>
          <w:sz w:val="24"/>
          <w:szCs w:val="24"/>
        </w:rPr>
      </w:pPr>
    </w:p>
    <w:p w14:paraId="5E835606" w14:textId="5F466F90" w:rsidR="00056CAF" w:rsidRPr="00B643EA" w:rsidRDefault="00A4503C" w:rsidP="00652429">
      <w:pPr>
        <w:tabs>
          <w:tab w:val="left" w:pos="0"/>
        </w:tabs>
        <w:suppressAutoHyphens/>
        <w:jc w:val="both"/>
        <w:rPr>
          <w:rFonts w:ascii="Arial" w:hAnsi="Arial" w:cs="Arial"/>
          <w:b/>
          <w:kern w:val="16"/>
          <w:sz w:val="24"/>
          <w:szCs w:val="24"/>
          <w:highlight w:val="red"/>
        </w:rPr>
      </w:pPr>
      <w:r w:rsidRPr="00B643EA">
        <w:rPr>
          <w:rFonts w:ascii="Arial" w:hAnsi="Arial" w:cs="Arial"/>
          <w:b/>
          <w:kern w:val="16"/>
          <w:sz w:val="24"/>
          <w:szCs w:val="24"/>
          <w:highlight w:val="red"/>
        </w:rPr>
        <w:t>DESCRIPTION OF PARCEL</w:t>
      </w:r>
    </w:p>
    <w:p w14:paraId="2C32DC80" w14:textId="77777777" w:rsidR="00652429" w:rsidRPr="00B643EA" w:rsidRDefault="00652429" w:rsidP="00652429">
      <w:pPr>
        <w:tabs>
          <w:tab w:val="left" w:pos="0"/>
        </w:tabs>
        <w:suppressAutoHyphens/>
        <w:jc w:val="both"/>
        <w:rPr>
          <w:rFonts w:ascii="Arial" w:hAnsi="Arial" w:cs="Arial"/>
          <w:b/>
          <w:kern w:val="16"/>
          <w:sz w:val="24"/>
          <w:szCs w:val="24"/>
          <w:highlight w:val="red"/>
        </w:rPr>
      </w:pPr>
    </w:p>
    <w:p w14:paraId="6F880C1A" w14:textId="77777777" w:rsidR="00A4503C" w:rsidRPr="00B643EA" w:rsidRDefault="00A4503C" w:rsidP="00652429">
      <w:pPr>
        <w:tabs>
          <w:tab w:val="left" w:pos="0"/>
        </w:tabs>
        <w:suppressAutoHyphens/>
        <w:jc w:val="both"/>
        <w:rPr>
          <w:rFonts w:ascii="Arial" w:hAnsi="Arial" w:cs="Arial"/>
          <w:kern w:val="16"/>
          <w:sz w:val="24"/>
          <w:szCs w:val="24"/>
          <w:highlight w:val="red"/>
        </w:rPr>
      </w:pPr>
      <w:r w:rsidRPr="00B643EA">
        <w:rPr>
          <w:rFonts w:ascii="Arial" w:hAnsi="Arial" w:cs="Arial"/>
          <w:kern w:val="16"/>
          <w:sz w:val="24"/>
          <w:szCs w:val="24"/>
          <w:highlight w:val="red"/>
        </w:rPr>
        <w:t xml:space="preserve">EXAMPLE DESCRIPTION- One </w:t>
      </w:r>
      <w:r w:rsidR="00E160CD" w:rsidRPr="00B643EA">
        <w:rPr>
          <w:rFonts w:ascii="Arial" w:hAnsi="Arial" w:cs="Arial"/>
          <w:kern w:val="16"/>
          <w:sz w:val="24"/>
          <w:szCs w:val="24"/>
          <w:highlight w:val="red"/>
        </w:rPr>
        <w:t>United States Postal Service (</w:t>
      </w:r>
      <w:r w:rsidRPr="00B643EA">
        <w:rPr>
          <w:rFonts w:ascii="Arial" w:hAnsi="Arial" w:cs="Arial"/>
          <w:kern w:val="16"/>
          <w:sz w:val="24"/>
          <w:szCs w:val="24"/>
          <w:highlight w:val="red"/>
        </w:rPr>
        <w:t>USPS</w:t>
      </w:r>
      <w:r w:rsidR="00E160CD" w:rsidRPr="00B643EA">
        <w:rPr>
          <w:rFonts w:ascii="Arial" w:hAnsi="Arial" w:cs="Arial"/>
          <w:kern w:val="16"/>
          <w:sz w:val="24"/>
          <w:szCs w:val="24"/>
          <w:highlight w:val="red"/>
        </w:rPr>
        <w:t>)</w:t>
      </w:r>
      <w:r w:rsidRPr="00B643EA">
        <w:rPr>
          <w:rFonts w:ascii="Arial" w:hAnsi="Arial" w:cs="Arial"/>
          <w:kern w:val="16"/>
          <w:sz w:val="24"/>
          <w:szCs w:val="24"/>
          <w:highlight w:val="red"/>
        </w:rPr>
        <w:t xml:space="preserve"> Priority Mail Express parcel bearing USPS tracking number EL 693287588 US, addressed to “Taylor </w:t>
      </w:r>
      <w:proofErr w:type="spellStart"/>
      <w:r w:rsidRPr="00B643EA">
        <w:rPr>
          <w:rFonts w:ascii="Arial" w:hAnsi="Arial" w:cs="Arial"/>
          <w:kern w:val="16"/>
          <w:sz w:val="24"/>
          <w:szCs w:val="24"/>
          <w:highlight w:val="red"/>
        </w:rPr>
        <w:t>Whenfield</w:t>
      </w:r>
      <w:proofErr w:type="spellEnd"/>
      <w:r w:rsidRPr="00B643EA">
        <w:rPr>
          <w:rFonts w:ascii="Arial" w:hAnsi="Arial" w:cs="Arial"/>
          <w:kern w:val="16"/>
          <w:sz w:val="24"/>
          <w:szCs w:val="24"/>
          <w:highlight w:val="red"/>
        </w:rPr>
        <w:t xml:space="preserve">, 120 Bayfield Circle, Windsor CO 80550,” with a return address of “Sarah </w:t>
      </w:r>
      <w:proofErr w:type="spellStart"/>
      <w:r w:rsidRPr="00B643EA">
        <w:rPr>
          <w:rFonts w:ascii="Arial" w:hAnsi="Arial" w:cs="Arial"/>
          <w:kern w:val="16"/>
          <w:sz w:val="24"/>
          <w:szCs w:val="24"/>
          <w:highlight w:val="red"/>
        </w:rPr>
        <w:t>Whenfield</w:t>
      </w:r>
      <w:proofErr w:type="spellEnd"/>
      <w:r w:rsidRPr="00B643EA">
        <w:rPr>
          <w:rFonts w:ascii="Arial" w:hAnsi="Arial" w:cs="Arial"/>
          <w:kern w:val="16"/>
          <w:sz w:val="24"/>
          <w:szCs w:val="24"/>
          <w:highlight w:val="red"/>
        </w:rPr>
        <w:t xml:space="preserve"> 627 </w:t>
      </w:r>
      <w:proofErr w:type="spellStart"/>
      <w:r w:rsidRPr="00B643EA">
        <w:rPr>
          <w:rFonts w:ascii="Arial" w:hAnsi="Arial" w:cs="Arial"/>
          <w:kern w:val="16"/>
          <w:sz w:val="24"/>
          <w:szCs w:val="24"/>
          <w:highlight w:val="red"/>
        </w:rPr>
        <w:t>Alvy</w:t>
      </w:r>
      <w:proofErr w:type="spellEnd"/>
      <w:r w:rsidRPr="00B643EA">
        <w:rPr>
          <w:rFonts w:ascii="Arial" w:hAnsi="Arial" w:cs="Arial"/>
          <w:kern w:val="16"/>
          <w:sz w:val="24"/>
          <w:szCs w:val="24"/>
          <w:highlight w:val="red"/>
        </w:rPr>
        <w:t xml:space="preserve"> St. Anaheim, CA 92802.”  It is a brown cardboard box; measuring approximately 8” X 8” X 8”; weighing approximately 5 pounds and 10 ounces; postmarked July 6, 2018, from Anaheim CA, 92814; and bearing $61.15 in postage.</w:t>
      </w:r>
    </w:p>
    <w:p w14:paraId="51453F2D" w14:textId="77777777" w:rsidR="00A4503C" w:rsidRPr="00B643EA" w:rsidRDefault="00A4503C" w:rsidP="00652429">
      <w:pPr>
        <w:tabs>
          <w:tab w:val="left" w:pos="0"/>
        </w:tabs>
        <w:suppressAutoHyphens/>
        <w:ind w:left="720"/>
        <w:jc w:val="both"/>
        <w:rPr>
          <w:rFonts w:ascii="Arial" w:hAnsi="Arial" w:cs="Arial"/>
          <w:kern w:val="16"/>
          <w:sz w:val="24"/>
          <w:szCs w:val="24"/>
          <w:highlight w:val="red"/>
        </w:rPr>
      </w:pPr>
    </w:p>
    <w:p w14:paraId="68957364" w14:textId="53E5BD5A" w:rsidR="00897FA4" w:rsidRPr="0011254A" w:rsidRDefault="008C5ACB" w:rsidP="00652429">
      <w:pPr>
        <w:tabs>
          <w:tab w:val="left" w:pos="0"/>
        </w:tabs>
        <w:suppressAutoHyphens/>
        <w:jc w:val="both"/>
        <w:rPr>
          <w:rFonts w:ascii="Arial" w:hAnsi="Arial" w:cs="Arial"/>
          <w:b/>
          <w:sz w:val="24"/>
          <w:szCs w:val="24"/>
        </w:rPr>
      </w:pPr>
      <w:r w:rsidRPr="00B643EA">
        <w:rPr>
          <w:rFonts w:ascii="Arial" w:hAnsi="Arial" w:cs="Arial"/>
          <w:b/>
          <w:kern w:val="16"/>
          <w:sz w:val="24"/>
          <w:szCs w:val="24"/>
          <w:highlight w:val="red"/>
        </w:rPr>
        <w:t>PHOTOGRAPH</w:t>
      </w:r>
      <w:r w:rsidR="00A4503C" w:rsidRPr="00B643EA">
        <w:rPr>
          <w:rFonts w:ascii="Arial" w:hAnsi="Arial" w:cs="Arial"/>
          <w:b/>
          <w:kern w:val="16"/>
          <w:sz w:val="24"/>
          <w:szCs w:val="24"/>
          <w:highlight w:val="red"/>
        </w:rPr>
        <w:t xml:space="preserve"> OF PARCEL IF YOU HAVE IT</w:t>
      </w:r>
    </w:p>
    <w:p w14:paraId="4878BF8F" w14:textId="77777777" w:rsidR="00897FA4" w:rsidRDefault="00897FA4" w:rsidP="00B8584A">
      <w:pPr>
        <w:widowControl/>
        <w:autoSpaceDE w:val="0"/>
        <w:autoSpaceDN w:val="0"/>
        <w:adjustRightInd w:val="0"/>
        <w:ind w:left="720" w:right="720"/>
        <w:jc w:val="both"/>
        <w:rPr>
          <w:rFonts w:ascii="Arial" w:hAnsi="Arial" w:cs="Arial"/>
          <w:sz w:val="24"/>
          <w:szCs w:val="24"/>
        </w:rPr>
      </w:pPr>
    </w:p>
    <w:p w14:paraId="5B59B0EE" w14:textId="77777777" w:rsidR="00FF6FBB" w:rsidRPr="0016733E" w:rsidRDefault="00FF6FBB" w:rsidP="00FF6FBB">
      <w:pPr>
        <w:tabs>
          <w:tab w:val="left" w:pos="-720"/>
          <w:tab w:val="left" w:pos="0"/>
        </w:tabs>
        <w:suppressAutoHyphens/>
        <w:ind w:right="720"/>
        <w:rPr>
          <w:rFonts w:ascii="Arial" w:hAnsi="Arial" w:cs="Arial"/>
          <w:sz w:val="24"/>
          <w:szCs w:val="24"/>
        </w:rPr>
      </w:pPr>
      <w:r w:rsidRPr="0016733E">
        <w:rPr>
          <w:rFonts w:ascii="Arial" w:hAnsi="Arial" w:cs="Arial"/>
          <w:sz w:val="24"/>
          <w:szCs w:val="24"/>
        </w:rPr>
        <w:t xml:space="preserve">There is now located there within or upon: </w:t>
      </w:r>
    </w:p>
    <w:p w14:paraId="1AE58E74" w14:textId="77777777" w:rsidR="00343156" w:rsidRPr="0016733E" w:rsidRDefault="00343156" w:rsidP="00FF6FBB">
      <w:pPr>
        <w:tabs>
          <w:tab w:val="left" w:pos="-720"/>
          <w:tab w:val="left" w:pos="0"/>
        </w:tabs>
        <w:suppressAutoHyphens/>
        <w:ind w:right="720"/>
        <w:rPr>
          <w:rFonts w:ascii="Arial" w:hAnsi="Arial" w:cs="Arial"/>
          <w:sz w:val="24"/>
          <w:szCs w:val="24"/>
        </w:rPr>
      </w:pPr>
    </w:p>
    <w:p w14:paraId="7396B282" w14:textId="77777777" w:rsidR="00343156" w:rsidRPr="0016733E" w:rsidRDefault="00343156" w:rsidP="00343156">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774B122B" w14:textId="77777777" w:rsidR="00FF6FBB" w:rsidRPr="0016733E" w:rsidRDefault="00FF6FBB" w:rsidP="00FF6FBB">
      <w:pPr>
        <w:tabs>
          <w:tab w:val="left" w:pos="-720"/>
          <w:tab w:val="left" w:pos="0"/>
        </w:tabs>
        <w:suppressAutoHyphens/>
        <w:ind w:right="720"/>
        <w:rPr>
          <w:rFonts w:ascii="Arial" w:hAnsi="Arial" w:cs="Arial"/>
          <w:sz w:val="24"/>
          <w:szCs w:val="24"/>
        </w:rPr>
      </w:pPr>
    </w:p>
    <w:p w14:paraId="16050006" w14:textId="77D97CB4"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bookmarkStart w:id="1" w:name="_Hlk527115502"/>
      <w:proofErr w:type="gramStart"/>
      <w:r w:rsidRPr="0016733E">
        <w:rPr>
          <w:rFonts w:ascii="Arial" w:hAnsi="Arial" w:cs="Arial"/>
          <w:szCs w:val="24"/>
        </w:rPr>
        <w:t>Any and all</w:t>
      </w:r>
      <w:proofErr w:type="gramEnd"/>
      <w:r w:rsidRPr="0016733E">
        <w:rPr>
          <w:rFonts w:ascii="Arial" w:hAnsi="Arial" w:cs="Arial"/>
          <w:szCs w:val="24"/>
        </w:rPr>
        <w:t xml:space="preserve"> substances listed as controlled substances, the possession of which is illegal, under Colorado Revised Statutes, including </w:t>
      </w:r>
      <w:r w:rsidR="00652429">
        <w:rPr>
          <w:rFonts w:ascii="Arial" w:hAnsi="Arial" w:cs="Arial"/>
          <w:szCs w:val="24"/>
        </w:rPr>
        <w:t>(List specific drug(s) in the investigation).</w:t>
      </w:r>
    </w:p>
    <w:p w14:paraId="58DE9828" w14:textId="77777777" w:rsidR="00860173" w:rsidRPr="0016733E" w:rsidRDefault="00860173" w:rsidP="00860173">
      <w:pPr>
        <w:pStyle w:val="BodyTextIndent3"/>
        <w:tabs>
          <w:tab w:val="clear" w:pos="720"/>
        </w:tabs>
        <w:snapToGrid w:val="0"/>
        <w:ind w:left="0" w:firstLine="0"/>
        <w:jc w:val="both"/>
        <w:rPr>
          <w:rFonts w:ascii="Arial" w:hAnsi="Arial" w:cs="Arial"/>
          <w:kern w:val="16"/>
          <w:szCs w:val="24"/>
        </w:rPr>
      </w:pPr>
    </w:p>
    <w:p w14:paraId="6E801649" w14:textId="13E52174"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 xml:space="preserve">Any implements, vessels, containers, paraphernalia, equipment, chemicals, products, instruments, or devices that are commonly known to be associated with, or which would be evidence of the illegal use, distribution or possession of controlled </w:t>
      </w:r>
      <w:r w:rsidR="00652429" w:rsidRPr="0016733E">
        <w:rPr>
          <w:rFonts w:ascii="Arial" w:hAnsi="Arial" w:cs="Arial"/>
          <w:sz w:val="24"/>
          <w:szCs w:val="24"/>
        </w:rPr>
        <w:t>substances.</w:t>
      </w:r>
    </w:p>
    <w:p w14:paraId="42E3F3F8" w14:textId="77777777" w:rsidR="00860173" w:rsidRPr="0016733E" w:rsidRDefault="00860173" w:rsidP="00860173">
      <w:pPr>
        <w:pStyle w:val="ListParagraph"/>
        <w:ind w:left="360"/>
        <w:rPr>
          <w:rFonts w:ascii="Arial" w:hAnsi="Arial" w:cs="Arial"/>
          <w:sz w:val="24"/>
          <w:szCs w:val="24"/>
        </w:rPr>
      </w:pPr>
    </w:p>
    <w:p w14:paraId="3E1337E7" w14:textId="52491685" w:rsidR="00860173" w:rsidRPr="0016733E" w:rsidRDefault="00860173" w:rsidP="00860173">
      <w:pPr>
        <w:numPr>
          <w:ilvl w:val="0"/>
          <w:numId w:val="20"/>
        </w:numPr>
        <w:jc w:val="both"/>
        <w:rPr>
          <w:rFonts w:ascii="Arial" w:hAnsi="Arial" w:cs="Arial"/>
          <w:sz w:val="24"/>
          <w:szCs w:val="24"/>
        </w:rPr>
      </w:pPr>
      <w:r w:rsidRPr="0016733E">
        <w:rPr>
          <w:rFonts w:ascii="Arial" w:hAnsi="Arial" w:cs="Arial"/>
          <w:sz w:val="24"/>
          <w:szCs w:val="24"/>
        </w:rPr>
        <w:t xml:space="preserve">Any implements, vessels, containers, paraphernalia, equipment, chemicals, products, instruments, or devices that are commonly known to be associated with, or which would be evidence of the illegal manufacturing or processing of controlled </w:t>
      </w:r>
      <w:r w:rsidR="00652429" w:rsidRPr="0016733E">
        <w:rPr>
          <w:rFonts w:ascii="Arial" w:hAnsi="Arial" w:cs="Arial"/>
          <w:sz w:val="24"/>
          <w:szCs w:val="24"/>
        </w:rPr>
        <w:t>substances.</w:t>
      </w:r>
    </w:p>
    <w:p w14:paraId="02546559" w14:textId="77777777" w:rsidR="00860173" w:rsidRPr="0016733E" w:rsidRDefault="00860173" w:rsidP="00860173">
      <w:pPr>
        <w:pStyle w:val="ListParagraph"/>
        <w:ind w:left="360"/>
        <w:rPr>
          <w:rFonts w:ascii="Arial" w:hAnsi="Arial" w:cs="Arial"/>
          <w:sz w:val="24"/>
          <w:szCs w:val="24"/>
        </w:rPr>
      </w:pPr>
    </w:p>
    <w:p w14:paraId="7AC0C54B" w14:textId="4F377399" w:rsidR="00860173" w:rsidRPr="0016733E" w:rsidRDefault="00860173" w:rsidP="00860173">
      <w:pPr>
        <w:numPr>
          <w:ilvl w:val="0"/>
          <w:numId w:val="20"/>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 xml:space="preserve">Letters, papers, and all items of material evidence which would serve to identify the </w:t>
      </w:r>
      <w:r w:rsidRPr="0016733E">
        <w:rPr>
          <w:rFonts w:ascii="Arial" w:hAnsi="Arial" w:cs="Arial"/>
          <w:sz w:val="24"/>
          <w:szCs w:val="24"/>
        </w:rPr>
        <w:lastRenderedPageBreak/>
        <w:t xml:space="preserve">person or persons in </w:t>
      </w:r>
      <w:r w:rsidR="00A4503C">
        <w:rPr>
          <w:rFonts w:ascii="Arial" w:hAnsi="Arial" w:cs="Arial"/>
          <w:sz w:val="24"/>
          <w:szCs w:val="24"/>
        </w:rPr>
        <w:t xml:space="preserve">possession, ownership or </w:t>
      </w:r>
      <w:r w:rsidRPr="0016733E">
        <w:rPr>
          <w:rFonts w:ascii="Arial" w:hAnsi="Arial" w:cs="Arial"/>
          <w:sz w:val="24"/>
          <w:szCs w:val="24"/>
        </w:rPr>
        <w:t xml:space="preserve">control of the </w:t>
      </w:r>
      <w:r w:rsidR="00A4503C">
        <w:rPr>
          <w:rFonts w:ascii="Arial" w:hAnsi="Arial" w:cs="Arial"/>
          <w:sz w:val="24"/>
          <w:szCs w:val="24"/>
        </w:rPr>
        <w:t>parcel</w:t>
      </w:r>
      <w:r w:rsidRPr="0016733E">
        <w:rPr>
          <w:rFonts w:ascii="Arial" w:hAnsi="Arial" w:cs="Arial"/>
          <w:sz w:val="24"/>
          <w:szCs w:val="24"/>
        </w:rPr>
        <w:t xml:space="preserve"> to be </w:t>
      </w:r>
      <w:r w:rsidR="00652429" w:rsidRPr="0016733E">
        <w:rPr>
          <w:rFonts w:ascii="Arial" w:hAnsi="Arial" w:cs="Arial"/>
          <w:sz w:val="24"/>
          <w:szCs w:val="24"/>
        </w:rPr>
        <w:t>searched.</w:t>
      </w:r>
    </w:p>
    <w:p w14:paraId="505DD6C4" w14:textId="77777777" w:rsidR="00860173" w:rsidRPr="0016733E" w:rsidRDefault="00860173" w:rsidP="00860173">
      <w:pPr>
        <w:tabs>
          <w:tab w:val="left" w:pos="-720"/>
          <w:tab w:val="left" w:pos="0"/>
        </w:tabs>
        <w:suppressAutoHyphens/>
        <w:snapToGrid w:val="0"/>
        <w:jc w:val="both"/>
        <w:rPr>
          <w:rFonts w:ascii="Arial" w:hAnsi="Arial" w:cs="Arial"/>
          <w:sz w:val="24"/>
          <w:szCs w:val="24"/>
        </w:rPr>
      </w:pPr>
    </w:p>
    <w:p w14:paraId="3B050C2C" w14:textId="77777777" w:rsidR="00860173" w:rsidRPr="0016733E" w:rsidRDefault="00860173" w:rsidP="00860173">
      <w:pPr>
        <w:pStyle w:val="BodyTextIndent3"/>
        <w:numPr>
          <w:ilvl w:val="0"/>
          <w:numId w:val="20"/>
        </w:numPr>
        <w:tabs>
          <w:tab w:val="clear" w:pos="720"/>
        </w:tabs>
        <w:jc w:val="both"/>
        <w:rPr>
          <w:rFonts w:ascii="Arial" w:hAnsi="Arial" w:cs="Arial"/>
          <w:szCs w:val="24"/>
        </w:rPr>
      </w:pPr>
      <w:r w:rsidRPr="0016733E">
        <w:rPr>
          <w:rFonts w:ascii="Arial" w:hAnsi="Arial" w:cs="Arial"/>
          <w:szCs w:val="24"/>
        </w:rPr>
        <w:t xml:space="preserve">US currency, cash or other monetary instruments and personal property believed to be </w:t>
      </w:r>
      <w:proofErr w:type="gramStart"/>
      <w:r w:rsidRPr="0016733E">
        <w:rPr>
          <w:rFonts w:ascii="Arial" w:hAnsi="Arial" w:cs="Arial"/>
          <w:szCs w:val="24"/>
        </w:rPr>
        <w:t>proceeds</w:t>
      </w:r>
      <w:proofErr w:type="gramEnd"/>
      <w:r w:rsidRPr="0016733E">
        <w:rPr>
          <w:rFonts w:ascii="Arial" w:hAnsi="Arial" w:cs="Arial"/>
          <w:szCs w:val="24"/>
        </w:rPr>
        <w:t xml:space="preserve"> from the distribution of controlled substances;</w:t>
      </w:r>
    </w:p>
    <w:p w14:paraId="4BB0CE33" w14:textId="77777777" w:rsidR="00D862B4" w:rsidRDefault="00D862B4" w:rsidP="00D862B4">
      <w:pPr>
        <w:pStyle w:val="BodyTextIndent3"/>
        <w:tabs>
          <w:tab w:val="clear" w:pos="720"/>
        </w:tabs>
        <w:snapToGrid w:val="0"/>
        <w:ind w:left="360" w:firstLine="0"/>
        <w:jc w:val="both"/>
        <w:rPr>
          <w:rFonts w:ascii="Arial" w:hAnsi="Arial" w:cs="Arial"/>
          <w:kern w:val="16"/>
          <w:szCs w:val="24"/>
        </w:rPr>
      </w:pPr>
    </w:p>
    <w:p w14:paraId="58E348AD" w14:textId="10CC268A" w:rsidR="00860173" w:rsidRPr="0016733E" w:rsidRDefault="00860173" w:rsidP="00860173">
      <w:pPr>
        <w:pStyle w:val="BodyTextIndent3"/>
        <w:numPr>
          <w:ilvl w:val="0"/>
          <w:numId w:val="20"/>
        </w:numPr>
        <w:tabs>
          <w:tab w:val="clear" w:pos="720"/>
        </w:tabs>
        <w:snapToGrid w:val="0"/>
        <w:jc w:val="both"/>
        <w:rPr>
          <w:rFonts w:ascii="Arial" w:hAnsi="Arial" w:cs="Arial"/>
          <w:kern w:val="16"/>
          <w:szCs w:val="24"/>
        </w:rPr>
      </w:pPr>
      <w:r w:rsidRPr="0016733E">
        <w:rPr>
          <w:rFonts w:ascii="Arial" w:hAnsi="Arial" w:cs="Arial"/>
          <w:kern w:val="16"/>
          <w:szCs w:val="24"/>
        </w:rPr>
        <w:t xml:space="preserve">Any receipts, documents or records, including bank records, financial transactions records, wire transfer receipts, and money remitter receipts, which would be material evidence of the collection, maintenance or disbursement of proceeds from the illegal distribution of controlled </w:t>
      </w:r>
      <w:r w:rsidR="00B643EA" w:rsidRPr="0016733E">
        <w:rPr>
          <w:rFonts w:ascii="Arial" w:hAnsi="Arial" w:cs="Arial"/>
          <w:kern w:val="16"/>
          <w:szCs w:val="24"/>
        </w:rPr>
        <w:t>substances.</w:t>
      </w:r>
    </w:p>
    <w:bookmarkEnd w:id="1"/>
    <w:p w14:paraId="2267FFFF" w14:textId="77777777" w:rsidR="0069579B" w:rsidRPr="0016733E" w:rsidRDefault="0069579B" w:rsidP="00860173">
      <w:pPr>
        <w:pStyle w:val="ListParagraph"/>
        <w:rPr>
          <w:rFonts w:ascii="Arial" w:hAnsi="Arial" w:cs="Arial"/>
          <w:kern w:val="16"/>
          <w:sz w:val="24"/>
          <w:szCs w:val="24"/>
        </w:rPr>
      </w:pPr>
    </w:p>
    <w:p w14:paraId="0AD4A9BD" w14:textId="77777777" w:rsidR="00FF6FBB" w:rsidRPr="0016733E" w:rsidRDefault="00FF6FBB" w:rsidP="00FF6FBB">
      <w:pPr>
        <w:jc w:val="both"/>
        <w:rPr>
          <w:rFonts w:ascii="Arial" w:hAnsi="Arial" w:cs="Arial"/>
          <w:sz w:val="24"/>
          <w:szCs w:val="24"/>
        </w:rPr>
      </w:pPr>
      <w:r w:rsidRPr="0016733E">
        <w:rPr>
          <w:rFonts w:ascii="Arial" w:hAnsi="Arial" w:cs="Arial"/>
          <w:sz w:val="24"/>
          <w:szCs w:val="24"/>
        </w:rPr>
        <w:t xml:space="preserve">Further, I have probable cause to believe that the requested items constitute property which has been stolen or embezzled, or which </w:t>
      </w:r>
      <w:r w:rsidR="0004772E" w:rsidRPr="0016733E">
        <w:rPr>
          <w:rFonts w:ascii="Arial" w:hAnsi="Arial" w:cs="Arial"/>
          <w:sz w:val="24"/>
          <w:szCs w:val="24"/>
        </w:rPr>
        <w:t>is</w:t>
      </w:r>
      <w:r w:rsidRPr="0016733E">
        <w:rPr>
          <w:rFonts w:ascii="Arial" w:hAnsi="Arial" w:cs="Arial"/>
          <w:sz w:val="24"/>
          <w:szCs w:val="24"/>
        </w:rPr>
        <w:t xml:space="preserve"> designed or intended for use as a means of committing a criminal offense, or which </w:t>
      </w:r>
      <w:r w:rsidR="0004772E" w:rsidRPr="0016733E">
        <w:rPr>
          <w:rFonts w:ascii="Arial" w:hAnsi="Arial" w:cs="Arial"/>
          <w:sz w:val="24"/>
          <w:szCs w:val="24"/>
        </w:rPr>
        <w:t>is</w:t>
      </w:r>
      <w:r w:rsidRPr="0016733E">
        <w:rPr>
          <w:rFonts w:ascii="Arial" w:hAnsi="Arial" w:cs="Arial"/>
          <w:sz w:val="24"/>
          <w:szCs w:val="24"/>
        </w:rPr>
        <w:t xml:space="preserve"> or ha</w:t>
      </w:r>
      <w:r w:rsidR="0004772E" w:rsidRPr="0016733E">
        <w:rPr>
          <w:rFonts w:ascii="Arial" w:hAnsi="Arial" w:cs="Arial"/>
          <w:sz w:val="24"/>
          <w:szCs w:val="24"/>
        </w:rPr>
        <w:t>d</w:t>
      </w:r>
      <w:r w:rsidRPr="0016733E">
        <w:rPr>
          <w:rFonts w:ascii="Arial" w:hAnsi="Arial" w:cs="Arial"/>
          <w:sz w:val="24"/>
          <w:szCs w:val="24"/>
        </w:rPr>
        <w:t xml:space="preser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1B8071CF" w14:textId="77777777" w:rsidR="00FF6FBB" w:rsidRPr="0016733E" w:rsidRDefault="00FF6FBB" w:rsidP="00FF6FBB">
      <w:pPr>
        <w:jc w:val="both"/>
        <w:rPr>
          <w:rFonts w:ascii="Arial" w:hAnsi="Arial" w:cs="Arial"/>
          <w:sz w:val="24"/>
          <w:szCs w:val="24"/>
        </w:rPr>
      </w:pPr>
    </w:p>
    <w:p w14:paraId="299AC3E1" w14:textId="77777777" w:rsidR="00FF6FBB" w:rsidRDefault="00FF6FBB" w:rsidP="00FF6FBB">
      <w:pPr>
        <w:tabs>
          <w:tab w:val="left" w:pos="0"/>
        </w:tabs>
        <w:suppressAutoHyphens/>
        <w:jc w:val="both"/>
        <w:rPr>
          <w:rFonts w:ascii="Arial" w:hAnsi="Arial" w:cs="Arial"/>
          <w:sz w:val="24"/>
          <w:szCs w:val="24"/>
        </w:rPr>
      </w:pPr>
      <w:r w:rsidRPr="0016733E">
        <w:rPr>
          <w:rFonts w:ascii="Arial" w:hAnsi="Arial" w:cs="Arial"/>
          <w:kern w:val="16"/>
          <w:sz w:val="24"/>
          <w:szCs w:val="24"/>
        </w:rPr>
        <w:t xml:space="preserve">The facts establishing grounds for issuance of a search warrant and showing probable cause to believe that they exist </w:t>
      </w:r>
      <w:r w:rsidRPr="0016733E">
        <w:rPr>
          <w:rFonts w:ascii="Arial" w:hAnsi="Arial" w:cs="Arial"/>
          <w:sz w:val="24"/>
          <w:szCs w:val="24"/>
        </w:rPr>
        <w:t>are as follows:</w:t>
      </w:r>
    </w:p>
    <w:p w14:paraId="315952A0" w14:textId="77777777" w:rsidR="00A4503C" w:rsidRDefault="00A4503C" w:rsidP="00FF6FBB">
      <w:pPr>
        <w:tabs>
          <w:tab w:val="left" w:pos="0"/>
        </w:tabs>
        <w:suppressAutoHyphens/>
        <w:jc w:val="both"/>
        <w:rPr>
          <w:rFonts w:ascii="Arial" w:hAnsi="Arial" w:cs="Arial"/>
          <w:sz w:val="24"/>
          <w:szCs w:val="24"/>
        </w:rPr>
      </w:pPr>
    </w:p>
    <w:p w14:paraId="4AC38D54" w14:textId="77777777" w:rsidR="00A4503C" w:rsidRPr="0016733E" w:rsidRDefault="00A4503C" w:rsidP="00A4503C">
      <w:pPr>
        <w:tabs>
          <w:tab w:val="left" w:pos="0"/>
        </w:tabs>
        <w:suppressAutoHyphens/>
        <w:jc w:val="both"/>
        <w:rPr>
          <w:rFonts w:ascii="Arial" w:hAnsi="Arial" w:cs="Arial"/>
          <w:b/>
          <w:sz w:val="24"/>
          <w:szCs w:val="24"/>
          <w:u w:val="single"/>
        </w:rPr>
      </w:pPr>
      <w:r>
        <w:rPr>
          <w:rFonts w:ascii="Arial" w:hAnsi="Arial" w:cs="Arial"/>
          <w:b/>
          <w:sz w:val="24"/>
          <w:szCs w:val="24"/>
          <w:u w:val="single"/>
        </w:rPr>
        <w:t>PROBABLE CAUSE STATEMENT</w:t>
      </w:r>
    </w:p>
    <w:p w14:paraId="4B11BB1D" w14:textId="77777777" w:rsidR="00A4503C" w:rsidRPr="0016733E" w:rsidRDefault="00A4503C" w:rsidP="00FF6FBB">
      <w:pPr>
        <w:tabs>
          <w:tab w:val="left" w:pos="0"/>
        </w:tabs>
        <w:suppressAutoHyphens/>
        <w:jc w:val="both"/>
        <w:rPr>
          <w:rFonts w:ascii="Arial" w:hAnsi="Arial" w:cs="Arial"/>
          <w:sz w:val="24"/>
          <w:szCs w:val="24"/>
        </w:rPr>
      </w:pPr>
    </w:p>
    <w:p w14:paraId="02441B16" w14:textId="77777777" w:rsidR="00ED3D93" w:rsidRPr="0016733E" w:rsidRDefault="00ED3D93" w:rsidP="00ED3D93">
      <w:pPr>
        <w:tabs>
          <w:tab w:val="left" w:pos="0"/>
        </w:tabs>
        <w:suppressAutoHyphens/>
        <w:jc w:val="both"/>
        <w:rPr>
          <w:rFonts w:ascii="Arial" w:hAnsi="Arial" w:cs="Arial"/>
          <w:sz w:val="24"/>
          <w:szCs w:val="24"/>
        </w:rPr>
      </w:pPr>
      <w:r w:rsidRPr="0016733E">
        <w:rPr>
          <w:rFonts w:ascii="Arial" w:hAnsi="Arial" w:cs="Arial"/>
          <w:sz w:val="24"/>
          <w:szCs w:val="24"/>
        </w:rPr>
        <w:t xml:space="preserve">Based on my law enforcement training, education, and experience, your Affiant </w:t>
      </w:r>
      <w:r w:rsidR="00A4503C">
        <w:rPr>
          <w:rFonts w:ascii="Arial" w:hAnsi="Arial" w:cs="Arial"/>
          <w:sz w:val="24"/>
          <w:szCs w:val="24"/>
        </w:rPr>
        <w:t xml:space="preserve">is </w:t>
      </w:r>
      <w:r w:rsidR="00C148E1" w:rsidRPr="00C148E1">
        <w:rPr>
          <w:rFonts w:ascii="Arial" w:hAnsi="Arial" w:cs="Arial"/>
          <w:sz w:val="24"/>
          <w:szCs w:val="24"/>
        </w:rPr>
        <w:t xml:space="preserve">familiar with drug traffickers’ methods of operation, including the distribution, storage and transportation of drugs, the collection of money proceeds derived from drug trafficking, and the methods of money laundering used to conceal the nature of drug proceeds.  </w:t>
      </w:r>
    </w:p>
    <w:p w14:paraId="09CFBC6A" w14:textId="77777777" w:rsidR="00ED3D93" w:rsidRPr="0016733E" w:rsidRDefault="00ED3D93" w:rsidP="00ED3D93">
      <w:pPr>
        <w:tabs>
          <w:tab w:val="left" w:pos="0"/>
        </w:tabs>
        <w:suppressAutoHyphens/>
        <w:jc w:val="both"/>
        <w:rPr>
          <w:rFonts w:ascii="Arial" w:hAnsi="Arial" w:cs="Arial"/>
          <w:sz w:val="24"/>
          <w:szCs w:val="24"/>
        </w:rPr>
      </w:pPr>
    </w:p>
    <w:p w14:paraId="017BE271" w14:textId="48F12A62" w:rsidR="00C148E1" w:rsidRPr="00C148E1" w:rsidRDefault="00C148E1" w:rsidP="00C148E1">
      <w:pPr>
        <w:jc w:val="both"/>
        <w:rPr>
          <w:rFonts w:ascii="Arial" w:hAnsi="Arial" w:cs="Arial"/>
          <w:sz w:val="24"/>
          <w:szCs w:val="24"/>
        </w:rPr>
      </w:pPr>
      <w:r>
        <w:rPr>
          <w:rFonts w:ascii="Arial" w:hAnsi="Arial" w:cs="Arial"/>
          <w:sz w:val="24"/>
          <w:szCs w:val="24"/>
        </w:rPr>
        <w:t>Your Affiant knows</w:t>
      </w:r>
      <w:r w:rsidRPr="00C148E1">
        <w:rPr>
          <w:rFonts w:ascii="Arial" w:hAnsi="Arial" w:cs="Arial"/>
          <w:sz w:val="24"/>
          <w:szCs w:val="24"/>
        </w:rPr>
        <w:t xml:space="preserve"> based on my experience and the experience of other law enforcement officers with whom I have worked, that the </w:t>
      </w:r>
      <w:r w:rsidR="00E160CD" w:rsidRPr="00652429">
        <w:rPr>
          <w:rFonts w:ascii="Arial" w:hAnsi="Arial" w:cs="Arial"/>
          <w:sz w:val="24"/>
          <w:szCs w:val="24"/>
          <w:highlight w:val="red"/>
        </w:rPr>
        <w:t xml:space="preserve">United States Postal </w:t>
      </w:r>
      <w:proofErr w:type="gramStart"/>
      <w:r w:rsidR="00E160CD" w:rsidRPr="00652429">
        <w:rPr>
          <w:rFonts w:ascii="Arial" w:hAnsi="Arial" w:cs="Arial"/>
          <w:sz w:val="24"/>
          <w:szCs w:val="24"/>
          <w:highlight w:val="red"/>
        </w:rPr>
        <w:t>Service(</w:t>
      </w:r>
      <w:proofErr w:type="gramEnd"/>
      <w:r w:rsidRPr="00652429">
        <w:rPr>
          <w:rFonts w:ascii="Arial" w:hAnsi="Arial" w:cs="Arial"/>
          <w:sz w:val="24"/>
          <w:szCs w:val="24"/>
          <w:highlight w:val="red"/>
        </w:rPr>
        <w:t>USPS</w:t>
      </w:r>
      <w:r w:rsidR="00E160CD" w:rsidRPr="00652429">
        <w:rPr>
          <w:rFonts w:ascii="Arial" w:hAnsi="Arial" w:cs="Arial"/>
          <w:sz w:val="24"/>
          <w:szCs w:val="24"/>
          <w:highlight w:val="red"/>
        </w:rPr>
        <w:t>)</w:t>
      </w:r>
      <w:r w:rsidRPr="00C148E1">
        <w:rPr>
          <w:rFonts w:ascii="Arial" w:hAnsi="Arial" w:cs="Arial"/>
          <w:sz w:val="24"/>
          <w:szCs w:val="24"/>
        </w:rPr>
        <w:t xml:space="preserve"> is frequently used by drug traffickers to ship controlled substances and proceeds.  Drug traffickers use the </w:t>
      </w:r>
      <w:r w:rsidRPr="00652429">
        <w:rPr>
          <w:rFonts w:ascii="Arial" w:hAnsi="Arial" w:cs="Arial"/>
          <w:sz w:val="24"/>
          <w:szCs w:val="24"/>
          <w:highlight w:val="red"/>
        </w:rPr>
        <w:t>USPS</w:t>
      </w:r>
      <w:r w:rsidRPr="00C148E1">
        <w:rPr>
          <w:rFonts w:ascii="Arial" w:hAnsi="Arial" w:cs="Arial"/>
          <w:sz w:val="24"/>
          <w:szCs w:val="24"/>
        </w:rPr>
        <w:t xml:space="preserve"> because of its speed, reliability, and low cost; they also use it because they believe there is a minimal chance that the </w:t>
      </w:r>
      <w:r w:rsidRPr="00652429">
        <w:rPr>
          <w:rFonts w:ascii="Arial" w:hAnsi="Arial" w:cs="Arial"/>
          <w:sz w:val="24"/>
          <w:szCs w:val="24"/>
          <w:highlight w:val="red"/>
        </w:rPr>
        <w:t>USPS</w:t>
      </w:r>
      <w:r w:rsidRPr="00C148E1">
        <w:rPr>
          <w:rFonts w:ascii="Arial" w:hAnsi="Arial" w:cs="Arial"/>
          <w:sz w:val="24"/>
          <w:szCs w:val="24"/>
        </w:rPr>
        <w:t xml:space="preserve"> will find illegal drugs sent through the mail.  Drug traffickers also prefer the </w:t>
      </w:r>
      <w:r w:rsidRPr="00652429">
        <w:rPr>
          <w:rFonts w:ascii="Arial" w:hAnsi="Arial" w:cs="Arial"/>
          <w:sz w:val="24"/>
          <w:szCs w:val="24"/>
          <w:highlight w:val="red"/>
        </w:rPr>
        <w:t>USPS</w:t>
      </w:r>
      <w:r w:rsidRPr="00C148E1">
        <w:rPr>
          <w:rFonts w:ascii="Arial" w:hAnsi="Arial" w:cs="Arial"/>
          <w:sz w:val="24"/>
          <w:szCs w:val="24"/>
        </w:rPr>
        <w:t xml:space="preserve"> because the packages they send can be assigned a tracking number, which allows them to confirm the location of their package via a </w:t>
      </w:r>
      <w:r w:rsidR="00652429" w:rsidRPr="00C148E1">
        <w:rPr>
          <w:rFonts w:ascii="Arial" w:hAnsi="Arial" w:cs="Arial"/>
          <w:sz w:val="24"/>
          <w:szCs w:val="24"/>
        </w:rPr>
        <w:t>toll-free</w:t>
      </w:r>
      <w:r w:rsidRPr="00C148E1">
        <w:rPr>
          <w:rFonts w:ascii="Arial" w:hAnsi="Arial" w:cs="Arial"/>
          <w:sz w:val="24"/>
          <w:szCs w:val="24"/>
        </w:rPr>
        <w:t xml:space="preserve"> number or the </w:t>
      </w:r>
      <w:r w:rsidRPr="00652429">
        <w:rPr>
          <w:rFonts w:ascii="Arial" w:hAnsi="Arial" w:cs="Arial"/>
          <w:sz w:val="24"/>
          <w:szCs w:val="24"/>
          <w:highlight w:val="red"/>
        </w:rPr>
        <w:t>USPS</w:t>
      </w:r>
      <w:r w:rsidRPr="00C148E1">
        <w:rPr>
          <w:rFonts w:ascii="Arial" w:hAnsi="Arial" w:cs="Arial"/>
          <w:sz w:val="24"/>
          <w:szCs w:val="24"/>
        </w:rPr>
        <w:t>’s website.</w:t>
      </w:r>
    </w:p>
    <w:p w14:paraId="08AAA871" w14:textId="77777777" w:rsidR="00C148E1" w:rsidRDefault="00C148E1" w:rsidP="00ED3D93">
      <w:pPr>
        <w:jc w:val="both"/>
        <w:rPr>
          <w:rFonts w:ascii="Arial" w:hAnsi="Arial" w:cs="Arial"/>
          <w:sz w:val="24"/>
          <w:szCs w:val="24"/>
        </w:rPr>
      </w:pPr>
    </w:p>
    <w:p w14:paraId="160C9F65" w14:textId="25180BC0" w:rsidR="00C148E1" w:rsidRDefault="00C148E1" w:rsidP="00C148E1">
      <w:pPr>
        <w:jc w:val="both"/>
        <w:rPr>
          <w:rFonts w:ascii="Arial" w:hAnsi="Arial" w:cs="Arial"/>
          <w:sz w:val="24"/>
          <w:szCs w:val="24"/>
        </w:rPr>
      </w:pPr>
      <w:r w:rsidRPr="00C148E1">
        <w:rPr>
          <w:rFonts w:ascii="Arial" w:hAnsi="Arial" w:cs="Arial"/>
          <w:sz w:val="24"/>
          <w:szCs w:val="24"/>
        </w:rPr>
        <w:t xml:space="preserve">Based on my experience, training, and discussions with other law enforcement officers experienced in controlled substance investigations, </w:t>
      </w:r>
      <w:r w:rsidRPr="00652429">
        <w:rPr>
          <w:rFonts w:ascii="Arial" w:hAnsi="Arial" w:cs="Arial"/>
          <w:sz w:val="24"/>
          <w:szCs w:val="24"/>
          <w:highlight w:val="red"/>
        </w:rPr>
        <w:t>USPS</w:t>
      </w:r>
      <w:r w:rsidRPr="00C148E1">
        <w:rPr>
          <w:rFonts w:ascii="Arial" w:hAnsi="Arial" w:cs="Arial"/>
          <w:sz w:val="24"/>
          <w:szCs w:val="24"/>
        </w:rPr>
        <w:t xml:space="preserve"> packages containing controlled substances or money relating to controlled substances often fit a common profile, which is derived from the methods used by shippers to balance their competing needs to ensure that their packages are reliably delivered, but also to ensure that the presence of controlled substances or cash is not easily discovered by the authorities or third parties.  Some of the most common indicators that a package is being used in a controlled substances transaction are listed below.</w:t>
      </w:r>
    </w:p>
    <w:p w14:paraId="26877B26" w14:textId="11A76EB6" w:rsidR="00652429" w:rsidRDefault="00652429" w:rsidP="00C148E1">
      <w:pPr>
        <w:jc w:val="both"/>
        <w:rPr>
          <w:rFonts w:ascii="Arial" w:hAnsi="Arial" w:cs="Arial"/>
          <w:sz w:val="24"/>
          <w:szCs w:val="24"/>
        </w:rPr>
      </w:pPr>
      <w:r w:rsidRPr="00652429">
        <w:rPr>
          <w:rFonts w:ascii="Arial" w:hAnsi="Arial" w:cs="Arial"/>
          <w:sz w:val="24"/>
          <w:szCs w:val="24"/>
          <w:highlight w:val="red"/>
        </w:rPr>
        <w:lastRenderedPageBreak/>
        <w:t>(Modify below paragraphs based on mail company and facts of case)</w:t>
      </w:r>
    </w:p>
    <w:p w14:paraId="7D4BA16F" w14:textId="77777777" w:rsidR="00C148E1" w:rsidRPr="00C148E1" w:rsidRDefault="00C148E1" w:rsidP="00C148E1">
      <w:pPr>
        <w:jc w:val="both"/>
        <w:rPr>
          <w:rFonts w:ascii="Arial" w:hAnsi="Arial" w:cs="Arial"/>
          <w:sz w:val="24"/>
          <w:szCs w:val="24"/>
        </w:rPr>
      </w:pPr>
    </w:p>
    <w:p w14:paraId="597D1E07" w14:textId="77777777" w:rsidR="00C148E1" w:rsidRDefault="00C148E1" w:rsidP="00C148E1">
      <w:pPr>
        <w:pStyle w:val="ListParagraph"/>
        <w:numPr>
          <w:ilvl w:val="0"/>
          <w:numId w:val="23"/>
        </w:numPr>
        <w:jc w:val="both"/>
        <w:rPr>
          <w:rFonts w:ascii="Arial" w:hAnsi="Arial" w:cs="Arial"/>
          <w:sz w:val="24"/>
          <w:szCs w:val="24"/>
        </w:rPr>
      </w:pPr>
      <w:r w:rsidRPr="00C148E1">
        <w:rPr>
          <w:rFonts w:ascii="Arial" w:hAnsi="Arial" w:cs="Arial"/>
          <w:sz w:val="24"/>
          <w:szCs w:val="24"/>
        </w:rPr>
        <w:t xml:space="preserve">It is a common practice for the shippers of the controlled substances and/or proceeds to use Priority Mail Express and Priority Mail because the drugs or proceeds arrive faster and on a predictable date.  These mail services also allow shippers to keep track of their shipments.  </w:t>
      </w:r>
      <w:proofErr w:type="gramStart"/>
      <w:r w:rsidRPr="00C148E1">
        <w:rPr>
          <w:rFonts w:ascii="Arial" w:hAnsi="Arial" w:cs="Arial"/>
          <w:sz w:val="24"/>
          <w:szCs w:val="24"/>
        </w:rPr>
        <w:t>With regard to</w:t>
      </w:r>
      <w:proofErr w:type="gramEnd"/>
      <w:r w:rsidRPr="00C148E1">
        <w:rPr>
          <w:rFonts w:ascii="Arial" w:hAnsi="Arial" w:cs="Arial"/>
          <w:sz w:val="24"/>
          <w:szCs w:val="24"/>
        </w:rPr>
        <w:t xml:space="preserve"> Priority Mail Express parcels, shippers pay for the benefit of being able to confirm the delivery of the parcel by checking the U.S. Postal Service Internet Website and/or calling the local post office for the guaranteed delivery date.</w:t>
      </w:r>
    </w:p>
    <w:p w14:paraId="2FF5D261" w14:textId="77777777" w:rsidR="00C148E1" w:rsidRPr="00C148E1" w:rsidRDefault="00C148E1" w:rsidP="00C148E1">
      <w:pPr>
        <w:pStyle w:val="ListParagraph"/>
        <w:ind w:left="900"/>
        <w:jc w:val="both"/>
        <w:rPr>
          <w:rFonts w:ascii="Arial" w:hAnsi="Arial" w:cs="Arial"/>
          <w:sz w:val="24"/>
          <w:szCs w:val="24"/>
        </w:rPr>
      </w:pPr>
    </w:p>
    <w:p w14:paraId="049492EE" w14:textId="77777777" w:rsidR="00C148E1" w:rsidRDefault="00C148E1" w:rsidP="00C148E1">
      <w:pPr>
        <w:pStyle w:val="ListParagraph"/>
        <w:numPr>
          <w:ilvl w:val="0"/>
          <w:numId w:val="23"/>
        </w:numPr>
        <w:jc w:val="both"/>
        <w:rPr>
          <w:rFonts w:ascii="Arial" w:hAnsi="Arial" w:cs="Arial"/>
          <w:sz w:val="24"/>
          <w:szCs w:val="24"/>
        </w:rPr>
      </w:pPr>
      <w:r w:rsidRPr="00C148E1">
        <w:rPr>
          <w:rFonts w:ascii="Arial" w:hAnsi="Arial" w:cs="Arial"/>
          <w:sz w:val="24"/>
          <w:szCs w:val="24"/>
        </w:rPr>
        <w:t xml:space="preserve">Packages with controlled substances or U.S. currency typically contain a fictitious return address, no return address, the same return address as the one listed for the addressee, or a return address that does not correspond to the neighborhood from which the package was mailed.  These packages are also sometimes addressed to or from a commercial mail receiving agency (i.e., UPS Store, etc.).  Drug traffickers use these methods to hide from law enforcement the </w:t>
      </w:r>
      <w:proofErr w:type="gramStart"/>
      <w:r w:rsidRPr="00C148E1">
        <w:rPr>
          <w:rFonts w:ascii="Arial" w:hAnsi="Arial" w:cs="Arial"/>
          <w:sz w:val="24"/>
          <w:szCs w:val="24"/>
        </w:rPr>
        <w:t>true identity</w:t>
      </w:r>
      <w:proofErr w:type="gramEnd"/>
      <w:r w:rsidRPr="00C148E1">
        <w:rPr>
          <w:rFonts w:ascii="Arial" w:hAnsi="Arial" w:cs="Arial"/>
          <w:sz w:val="24"/>
          <w:szCs w:val="24"/>
        </w:rPr>
        <w:t xml:space="preserve"> of the person(s) shipping and/or receiving the controlled substances.</w:t>
      </w:r>
    </w:p>
    <w:p w14:paraId="52D57712" w14:textId="77777777" w:rsidR="00C148E1" w:rsidRPr="00C148E1" w:rsidRDefault="00C148E1" w:rsidP="00C148E1">
      <w:pPr>
        <w:pStyle w:val="ListParagraph"/>
        <w:rPr>
          <w:rFonts w:ascii="Arial" w:hAnsi="Arial" w:cs="Arial"/>
          <w:sz w:val="24"/>
          <w:szCs w:val="24"/>
        </w:rPr>
      </w:pPr>
    </w:p>
    <w:p w14:paraId="6245D9BC" w14:textId="77777777" w:rsidR="00C148E1" w:rsidRDefault="00C148E1" w:rsidP="00C148E1">
      <w:pPr>
        <w:pStyle w:val="ListParagraph"/>
        <w:numPr>
          <w:ilvl w:val="0"/>
          <w:numId w:val="23"/>
        </w:numPr>
        <w:jc w:val="both"/>
        <w:rPr>
          <w:rFonts w:ascii="Arial" w:hAnsi="Arial" w:cs="Arial"/>
          <w:sz w:val="24"/>
          <w:szCs w:val="24"/>
        </w:rPr>
      </w:pPr>
      <w:r w:rsidRPr="00C148E1">
        <w:rPr>
          <w:rFonts w:ascii="Arial" w:hAnsi="Arial" w:cs="Arial"/>
          <w:sz w:val="24"/>
          <w:szCs w:val="24"/>
        </w:rPr>
        <w:t xml:space="preserve">Drug shippers also sometimes use address labels to communicate with recipients.  For example, address labels will sometimes have intentional misspellings, or unique combinations of upper-and-lower case letters, that are intended to authenticate the shipment and thwart efforts to tamper with or re-route the package. </w:t>
      </w:r>
    </w:p>
    <w:p w14:paraId="2CBEE63A" w14:textId="77777777" w:rsidR="00C148E1" w:rsidRPr="00C148E1" w:rsidRDefault="00C148E1" w:rsidP="00C148E1">
      <w:pPr>
        <w:pStyle w:val="ListParagraph"/>
        <w:rPr>
          <w:rFonts w:ascii="Arial" w:hAnsi="Arial" w:cs="Arial"/>
          <w:sz w:val="24"/>
          <w:szCs w:val="24"/>
        </w:rPr>
      </w:pPr>
    </w:p>
    <w:p w14:paraId="32930C3F" w14:textId="77777777" w:rsidR="00C148E1" w:rsidRDefault="00C148E1" w:rsidP="00C148E1">
      <w:pPr>
        <w:pStyle w:val="ListParagraph"/>
        <w:numPr>
          <w:ilvl w:val="0"/>
          <w:numId w:val="23"/>
        </w:numPr>
        <w:jc w:val="both"/>
        <w:rPr>
          <w:rFonts w:ascii="Arial" w:hAnsi="Arial" w:cs="Arial"/>
          <w:sz w:val="24"/>
          <w:szCs w:val="24"/>
        </w:rPr>
      </w:pPr>
      <w:r w:rsidRPr="00C148E1">
        <w:rPr>
          <w:rFonts w:ascii="Arial" w:hAnsi="Arial" w:cs="Arial"/>
          <w:sz w:val="24"/>
          <w:szCs w:val="24"/>
        </w:rPr>
        <w:t>Drug traffickers using the USPS to mail controlled substances or U.S. currency will often make payment for the mailing with cash rather than credit or debit card.  The use of cash allows the people involved in the transaction to remain anonymous and avoid detection by law enforcement.</w:t>
      </w:r>
    </w:p>
    <w:p w14:paraId="4E49AA2C" w14:textId="77777777" w:rsidR="00C148E1" w:rsidRPr="00C148E1" w:rsidRDefault="00C148E1" w:rsidP="00C148E1">
      <w:pPr>
        <w:pStyle w:val="ListParagraph"/>
        <w:rPr>
          <w:rFonts w:ascii="Arial" w:hAnsi="Arial" w:cs="Arial"/>
          <w:sz w:val="24"/>
          <w:szCs w:val="24"/>
        </w:rPr>
      </w:pPr>
    </w:p>
    <w:p w14:paraId="7B12394A" w14:textId="77777777" w:rsidR="00C148E1" w:rsidRDefault="00C148E1" w:rsidP="00C148E1">
      <w:pPr>
        <w:pStyle w:val="ListParagraph"/>
        <w:numPr>
          <w:ilvl w:val="0"/>
          <w:numId w:val="23"/>
        </w:numPr>
        <w:jc w:val="both"/>
        <w:rPr>
          <w:rFonts w:ascii="Arial" w:hAnsi="Arial" w:cs="Arial"/>
          <w:sz w:val="24"/>
          <w:szCs w:val="24"/>
        </w:rPr>
      </w:pPr>
      <w:r w:rsidRPr="00C148E1">
        <w:rPr>
          <w:rFonts w:ascii="Arial" w:hAnsi="Arial" w:cs="Arial"/>
          <w:sz w:val="24"/>
          <w:szCs w:val="24"/>
        </w:rPr>
        <w:t xml:space="preserve">When a shipper </w:t>
      </w:r>
      <w:proofErr w:type="gramStart"/>
      <w:r w:rsidRPr="00C148E1">
        <w:rPr>
          <w:rFonts w:ascii="Arial" w:hAnsi="Arial" w:cs="Arial"/>
          <w:sz w:val="24"/>
          <w:szCs w:val="24"/>
        </w:rPr>
        <w:t>mails controlled</w:t>
      </w:r>
      <w:proofErr w:type="gramEnd"/>
      <w:r w:rsidRPr="00C148E1">
        <w:rPr>
          <w:rFonts w:ascii="Arial" w:hAnsi="Arial" w:cs="Arial"/>
          <w:sz w:val="24"/>
          <w:szCs w:val="24"/>
        </w:rPr>
        <w:t xml:space="preserve"> substances, the proceeds from the sale of these controlled substances may be returned to the shipper.  These proceeds are commonly sent in the form of U.S. currency.  Based on my experience and discussions with other law enforcement agents, shipments containing controlled substances are sent from states where drugs are commonly produced - California, Colorado, Oregon, and Washington are four of the most popular - and U.S. currency is sent back to those drug-producing states from elsewhere.</w:t>
      </w:r>
    </w:p>
    <w:p w14:paraId="052CCDE3" w14:textId="77777777" w:rsidR="00C148E1" w:rsidRPr="00C148E1" w:rsidRDefault="00C148E1" w:rsidP="00C148E1">
      <w:pPr>
        <w:pStyle w:val="ListParagraph"/>
        <w:rPr>
          <w:rFonts w:ascii="Arial" w:hAnsi="Arial" w:cs="Arial"/>
          <w:sz w:val="24"/>
          <w:szCs w:val="24"/>
        </w:rPr>
      </w:pPr>
    </w:p>
    <w:p w14:paraId="22E336A3" w14:textId="77777777" w:rsidR="00EF181C" w:rsidRDefault="00C148E1" w:rsidP="00C148E1">
      <w:pPr>
        <w:pStyle w:val="ListParagraph"/>
        <w:numPr>
          <w:ilvl w:val="0"/>
          <w:numId w:val="23"/>
        </w:numPr>
        <w:jc w:val="both"/>
        <w:rPr>
          <w:rFonts w:ascii="Arial" w:hAnsi="Arial" w:cs="Arial"/>
          <w:sz w:val="24"/>
          <w:szCs w:val="24"/>
        </w:rPr>
      </w:pPr>
      <w:r w:rsidRPr="00C148E1">
        <w:rPr>
          <w:rFonts w:ascii="Arial" w:hAnsi="Arial" w:cs="Arial"/>
          <w:sz w:val="24"/>
          <w:szCs w:val="24"/>
        </w:rPr>
        <w:t xml:space="preserve">In order to conceal from trained </w:t>
      </w:r>
      <w:proofErr w:type="gramStart"/>
      <w:r w:rsidRPr="00C148E1">
        <w:rPr>
          <w:rFonts w:ascii="Arial" w:hAnsi="Arial" w:cs="Arial"/>
          <w:sz w:val="24"/>
          <w:szCs w:val="24"/>
        </w:rPr>
        <w:t>dogs</w:t>
      </w:r>
      <w:proofErr w:type="gramEnd"/>
      <w:r w:rsidRPr="00C148E1">
        <w:rPr>
          <w:rFonts w:ascii="Arial" w:hAnsi="Arial" w:cs="Arial"/>
          <w:sz w:val="24"/>
          <w:szCs w:val="24"/>
        </w:rPr>
        <w:t xml:space="preserve"> the distinctive smell of controlled substances, or U.S. currency that has been exposed to controlled substances, packages containing these substances tend to be wrapped excessively in bubble-pack and wrapping plastic.  The seams of such packages are also often sealed with tape.  Furthermore, they are often packaged so that a smaller parcel containing controlled substances is sealed around the seams, wrapped, and placed inside a larger package.  Sometimes perfumes, coffee, dryer sheets, tobacco, or other substances with their own distinct smell are used to mask the </w:t>
      </w:r>
      <w:r w:rsidRPr="00C148E1">
        <w:rPr>
          <w:rFonts w:ascii="Arial" w:hAnsi="Arial" w:cs="Arial"/>
          <w:sz w:val="24"/>
          <w:szCs w:val="24"/>
        </w:rPr>
        <w:lastRenderedPageBreak/>
        <w:t xml:space="preserve">odor of the controlled substances being shipped.  Recently, law enforcement has discovered a trend in which the controlled substances were put into plastic baggies that were then either vacuum sealed or heat sealed.  Another popular recent trend is for the controlled substances to be placed into re-sealed aluminum cans. </w:t>
      </w:r>
    </w:p>
    <w:p w14:paraId="01B3D566" w14:textId="77777777" w:rsidR="00EF181C" w:rsidRPr="00EF181C" w:rsidRDefault="00EF181C" w:rsidP="00EF181C">
      <w:pPr>
        <w:jc w:val="both"/>
        <w:rPr>
          <w:rFonts w:ascii="Arial" w:hAnsi="Arial" w:cs="Arial"/>
          <w:sz w:val="24"/>
          <w:szCs w:val="24"/>
        </w:rPr>
      </w:pPr>
    </w:p>
    <w:p w14:paraId="6B0E56C9" w14:textId="77777777" w:rsidR="00EF181C" w:rsidRPr="00917058" w:rsidRDefault="00EF181C" w:rsidP="00EF181C">
      <w:pPr>
        <w:jc w:val="both"/>
        <w:rPr>
          <w:rFonts w:ascii="Arial" w:hAnsi="Arial" w:cs="Arial"/>
          <w:sz w:val="24"/>
          <w:szCs w:val="24"/>
        </w:rPr>
      </w:pPr>
      <w:r w:rsidRPr="00917058">
        <w:rPr>
          <w:rFonts w:ascii="Arial" w:hAnsi="Arial" w:cs="Arial"/>
          <w:sz w:val="24"/>
          <w:szCs w:val="24"/>
        </w:rPr>
        <w:t>Your Affiant further knows, based on my law enforcement training, education</w:t>
      </w:r>
      <w:r>
        <w:rPr>
          <w:rFonts w:ascii="Arial" w:hAnsi="Arial" w:cs="Arial"/>
          <w:sz w:val="24"/>
          <w:szCs w:val="24"/>
        </w:rPr>
        <w:t>,</w:t>
      </w:r>
      <w:r w:rsidRPr="00917058">
        <w:rPr>
          <w:rFonts w:ascii="Arial" w:hAnsi="Arial" w:cs="Arial"/>
          <w:sz w:val="24"/>
          <w:szCs w:val="24"/>
        </w:rPr>
        <w:t xml:space="preserve"> and experience, persons involved in the distribution of controlled substances may utilize a variety of methods to collect, store, and tra</w:t>
      </w:r>
      <w:r w:rsidRPr="00466F28">
        <w:rPr>
          <w:rFonts w:ascii="Arial" w:hAnsi="Arial" w:cs="Arial"/>
          <w:sz w:val="24"/>
          <w:szCs w:val="24"/>
        </w:rPr>
        <w:t>nsport US currency which are the proceeds from the illegal distribution of controlled substances</w:t>
      </w:r>
      <w:r w:rsidRPr="00917058">
        <w:rPr>
          <w:rFonts w:ascii="Arial" w:hAnsi="Arial" w:cs="Arial"/>
          <w:sz w:val="24"/>
          <w:szCs w:val="24"/>
        </w:rPr>
        <w:t>.  These methods may include the use of bank accounts in the names of other persons, wire transfers of money, and other money remitter services.  Moreover, persons involved in the distribution of controlled substances may possess receipts, documents or records, including bank records, financial transactions records, wire transfer receipts, and money remitter receipts, which would be evidence of these methods to collect, store, and transport US currency which are the proceeds from the illegal distribution of controlled substances.</w:t>
      </w:r>
    </w:p>
    <w:p w14:paraId="202447B9" w14:textId="77777777" w:rsidR="00EF181C" w:rsidRPr="00EF181C" w:rsidRDefault="00EF181C" w:rsidP="00EF181C">
      <w:pPr>
        <w:pStyle w:val="ListParagraph"/>
        <w:rPr>
          <w:rFonts w:ascii="Arial" w:hAnsi="Arial" w:cs="Arial"/>
          <w:sz w:val="24"/>
          <w:szCs w:val="24"/>
        </w:rPr>
      </w:pPr>
    </w:p>
    <w:p w14:paraId="2AE04193" w14:textId="6C7CB5C5" w:rsidR="00EF181C" w:rsidRPr="0016733E" w:rsidRDefault="00EF181C" w:rsidP="00EF181C">
      <w:pPr>
        <w:tabs>
          <w:tab w:val="left" w:pos="0"/>
        </w:tabs>
        <w:suppressAutoHyphens/>
        <w:jc w:val="both"/>
        <w:rPr>
          <w:rFonts w:ascii="Arial" w:hAnsi="Arial" w:cs="Arial"/>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w:t>
      </w:r>
      <w:r w:rsidRPr="0016733E">
        <w:rPr>
          <w:rFonts w:ascii="Arial" w:hAnsi="Arial" w:cs="Arial"/>
          <w:sz w:val="24"/>
          <w:szCs w:val="24"/>
        </w:rPr>
        <w:t xml:space="preserve">that the facts described above demonstrate that </w:t>
      </w:r>
      <w:r w:rsidRPr="00652429">
        <w:rPr>
          <w:rFonts w:ascii="Arial" w:hAnsi="Arial" w:cs="Arial"/>
          <w:b/>
          <w:sz w:val="24"/>
          <w:szCs w:val="24"/>
          <w:highlight w:val="red"/>
        </w:rPr>
        <w:t>TARGET NAME</w:t>
      </w:r>
      <w:r>
        <w:rPr>
          <w:rFonts w:ascii="Arial" w:hAnsi="Arial" w:cs="Arial"/>
          <w:sz w:val="24"/>
          <w:szCs w:val="24"/>
        </w:rPr>
        <w:t xml:space="preserve"> is</w:t>
      </w:r>
      <w:r w:rsidRPr="0016733E">
        <w:rPr>
          <w:rFonts w:ascii="Arial" w:hAnsi="Arial" w:cs="Arial"/>
          <w:sz w:val="24"/>
          <w:szCs w:val="24"/>
        </w:rPr>
        <w:t xml:space="preserve"> involved in the distribution of controlled substances in the </w:t>
      </w:r>
      <w:r w:rsidR="00652429">
        <w:rPr>
          <w:rFonts w:ascii="Arial" w:hAnsi="Arial" w:cs="Arial"/>
          <w:bCs/>
          <w:sz w:val="24"/>
          <w:szCs w:val="24"/>
        </w:rPr>
        <w:t>n</w:t>
      </w:r>
      <w:r w:rsidRPr="00652429">
        <w:rPr>
          <w:rFonts w:ascii="Arial" w:hAnsi="Arial" w:cs="Arial"/>
          <w:bCs/>
          <w:sz w:val="24"/>
          <w:szCs w:val="24"/>
        </w:rPr>
        <w:t>orthern Colorado</w:t>
      </w:r>
      <w:r>
        <w:rPr>
          <w:rFonts w:ascii="Arial" w:hAnsi="Arial" w:cs="Arial"/>
          <w:sz w:val="24"/>
          <w:szCs w:val="24"/>
        </w:rPr>
        <w:t xml:space="preserve"> area</w:t>
      </w:r>
      <w:r w:rsidRPr="0016733E">
        <w:rPr>
          <w:rFonts w:ascii="Arial" w:hAnsi="Arial" w:cs="Arial"/>
          <w:b/>
          <w:i/>
          <w:sz w:val="24"/>
          <w:szCs w:val="24"/>
        </w:rPr>
        <w:t xml:space="preserve"> </w:t>
      </w:r>
      <w:r>
        <w:rPr>
          <w:rFonts w:ascii="Arial" w:hAnsi="Arial" w:cs="Arial"/>
          <w:sz w:val="24"/>
          <w:szCs w:val="24"/>
        </w:rPr>
        <w:t>and utilize</w:t>
      </w:r>
      <w:r w:rsidRPr="0016733E">
        <w:rPr>
          <w:rFonts w:ascii="Arial" w:hAnsi="Arial" w:cs="Arial"/>
          <w:sz w:val="24"/>
          <w:szCs w:val="24"/>
        </w:rPr>
        <w:t xml:space="preserve"> the </w:t>
      </w:r>
      <w:r w:rsidRPr="00652429">
        <w:rPr>
          <w:rFonts w:ascii="Arial" w:hAnsi="Arial" w:cs="Arial"/>
          <w:sz w:val="24"/>
          <w:szCs w:val="24"/>
          <w:highlight w:val="red"/>
        </w:rPr>
        <w:t>USPS</w:t>
      </w:r>
      <w:r>
        <w:rPr>
          <w:rFonts w:ascii="Arial" w:hAnsi="Arial" w:cs="Arial"/>
          <w:sz w:val="24"/>
          <w:szCs w:val="24"/>
        </w:rPr>
        <w:t xml:space="preserve"> to send/receive parcels in order </w:t>
      </w:r>
      <w:r w:rsidRPr="0016733E">
        <w:rPr>
          <w:rFonts w:ascii="Arial" w:hAnsi="Arial" w:cs="Arial"/>
          <w:sz w:val="24"/>
          <w:szCs w:val="24"/>
        </w:rPr>
        <w:t xml:space="preserve">to either conduct or to facilitate </w:t>
      </w:r>
      <w:r>
        <w:rPr>
          <w:rFonts w:ascii="Arial" w:hAnsi="Arial" w:cs="Arial"/>
          <w:sz w:val="24"/>
          <w:szCs w:val="24"/>
        </w:rPr>
        <w:t>their</w:t>
      </w:r>
      <w:r w:rsidRPr="0016733E">
        <w:rPr>
          <w:rFonts w:ascii="Arial" w:hAnsi="Arial" w:cs="Arial"/>
          <w:sz w:val="24"/>
          <w:szCs w:val="24"/>
        </w:rPr>
        <w:t xml:space="preserve"> drug trafficking activities.  Consequently, your Affiant believes that there is evidence of this illegal drug trafficking activity located within </w:t>
      </w:r>
      <w:r w:rsidRPr="00EF181C">
        <w:rPr>
          <w:rFonts w:ascii="Arial" w:hAnsi="Arial" w:cs="Arial"/>
          <w:sz w:val="24"/>
          <w:szCs w:val="24"/>
        </w:rPr>
        <w:t>the above described parcel</w:t>
      </w:r>
      <w:r>
        <w:rPr>
          <w:rFonts w:ascii="Arial" w:hAnsi="Arial" w:cs="Arial"/>
          <w:b/>
          <w:sz w:val="24"/>
          <w:szCs w:val="24"/>
        </w:rPr>
        <w:t>.</w:t>
      </w:r>
    </w:p>
    <w:p w14:paraId="7840752C" w14:textId="77777777" w:rsidR="00EF181C" w:rsidRPr="0016733E" w:rsidRDefault="00EF181C" w:rsidP="00EF181C">
      <w:pPr>
        <w:tabs>
          <w:tab w:val="left" w:pos="0"/>
        </w:tabs>
        <w:suppressAutoHyphens/>
        <w:jc w:val="both"/>
        <w:rPr>
          <w:rFonts w:ascii="Arial" w:hAnsi="Arial" w:cs="Arial"/>
          <w:sz w:val="24"/>
          <w:szCs w:val="24"/>
        </w:rPr>
      </w:pPr>
    </w:p>
    <w:p w14:paraId="5BDC11D8" w14:textId="77777777" w:rsidR="00ED3D93" w:rsidRPr="00917058" w:rsidRDefault="00ED3D93" w:rsidP="00ED3D93">
      <w:pPr>
        <w:jc w:val="both"/>
        <w:rPr>
          <w:rFonts w:ascii="Arial" w:hAnsi="Arial" w:cs="Arial"/>
          <w:sz w:val="24"/>
          <w:szCs w:val="24"/>
        </w:rPr>
      </w:pPr>
    </w:p>
    <w:p w14:paraId="24A564DC" w14:textId="77777777" w:rsidR="00E75136" w:rsidRDefault="00E75136" w:rsidP="00ED3D93">
      <w:pPr>
        <w:jc w:val="center"/>
        <w:rPr>
          <w:rFonts w:ascii="Arial" w:hAnsi="Arial" w:cs="Arial"/>
          <w:b/>
          <w:sz w:val="24"/>
          <w:szCs w:val="24"/>
          <w:u w:val="single"/>
        </w:rPr>
      </w:pPr>
    </w:p>
    <w:p w14:paraId="781B1A25" w14:textId="77777777" w:rsidR="00ED3D93" w:rsidRPr="00ED3D93" w:rsidRDefault="00ED3D93" w:rsidP="00ED3D93">
      <w:pPr>
        <w:jc w:val="center"/>
        <w:rPr>
          <w:rFonts w:ascii="Arial" w:hAnsi="Arial" w:cs="Arial"/>
          <w:b/>
          <w:sz w:val="24"/>
          <w:szCs w:val="24"/>
          <w:u w:val="single"/>
        </w:rPr>
      </w:pPr>
      <w:r>
        <w:rPr>
          <w:rFonts w:ascii="Arial" w:hAnsi="Arial" w:cs="Arial"/>
          <w:b/>
          <w:sz w:val="24"/>
          <w:szCs w:val="24"/>
          <w:u w:val="single"/>
        </w:rPr>
        <w:t xml:space="preserve">Authorization </w:t>
      </w:r>
      <w:r w:rsidR="000D5D4A">
        <w:rPr>
          <w:rFonts w:ascii="Arial" w:hAnsi="Arial" w:cs="Arial"/>
          <w:b/>
          <w:sz w:val="24"/>
          <w:szCs w:val="24"/>
          <w:u w:val="single"/>
        </w:rPr>
        <w:t xml:space="preserve">to Search </w:t>
      </w:r>
      <w:r>
        <w:rPr>
          <w:rFonts w:ascii="Arial" w:hAnsi="Arial" w:cs="Arial"/>
          <w:b/>
          <w:sz w:val="24"/>
          <w:szCs w:val="24"/>
          <w:u w:val="single"/>
        </w:rPr>
        <w:t>Requested</w:t>
      </w:r>
    </w:p>
    <w:p w14:paraId="42C6EF8F" w14:textId="77777777" w:rsidR="00ED3D93" w:rsidRDefault="00ED3D93" w:rsidP="00ED3D93">
      <w:pPr>
        <w:jc w:val="both"/>
        <w:rPr>
          <w:rFonts w:ascii="Arial" w:hAnsi="Arial" w:cs="Arial"/>
          <w:sz w:val="24"/>
          <w:szCs w:val="24"/>
        </w:rPr>
      </w:pPr>
    </w:p>
    <w:p w14:paraId="64E10D00" w14:textId="08653394" w:rsidR="00EF181C" w:rsidRPr="0016733E" w:rsidRDefault="00EF181C" w:rsidP="00EF181C">
      <w:pPr>
        <w:jc w:val="both"/>
        <w:rPr>
          <w:rFonts w:ascii="Arial" w:hAnsi="Arial" w:cs="Arial"/>
          <w:kern w:val="16"/>
          <w:sz w:val="24"/>
          <w:szCs w:val="24"/>
        </w:rPr>
      </w:pPr>
      <w:r w:rsidRPr="0016733E">
        <w:rPr>
          <w:rFonts w:ascii="Arial" w:hAnsi="Arial" w:cs="Arial"/>
          <w:sz w:val="24"/>
          <w:szCs w:val="24"/>
        </w:rPr>
        <w:t xml:space="preserve">Your Affiant is </w:t>
      </w:r>
      <w:r w:rsidRPr="0016733E">
        <w:rPr>
          <w:rFonts w:ascii="Arial" w:hAnsi="Arial" w:cs="Arial"/>
          <w:kern w:val="16"/>
          <w:sz w:val="24"/>
          <w:szCs w:val="24"/>
        </w:rPr>
        <w:t xml:space="preserve">a sworn </w:t>
      </w:r>
      <w:r w:rsidR="00B643EA" w:rsidRPr="00B643EA">
        <w:rPr>
          <w:rFonts w:ascii="Arial" w:hAnsi="Arial" w:cs="Arial"/>
          <w:kern w:val="16"/>
          <w:sz w:val="24"/>
          <w:szCs w:val="24"/>
          <w:highlight w:val="red"/>
        </w:rPr>
        <w:t>law enforcement officer</w:t>
      </w:r>
      <w:r w:rsidRPr="0016733E">
        <w:rPr>
          <w:rFonts w:ascii="Arial" w:hAnsi="Arial" w:cs="Arial"/>
          <w:kern w:val="16"/>
          <w:sz w:val="24"/>
          <w:szCs w:val="24"/>
        </w:rPr>
        <w:t xml:space="preserve"> with </w:t>
      </w:r>
      <w:r w:rsidRPr="00B643EA">
        <w:rPr>
          <w:rFonts w:ascii="Arial" w:hAnsi="Arial" w:cs="Arial"/>
          <w:b/>
          <w:kern w:val="16"/>
          <w:sz w:val="24"/>
          <w:szCs w:val="24"/>
          <w:highlight w:val="red"/>
        </w:rPr>
        <w:t>HOME AGENCY</w:t>
      </w:r>
      <w:r>
        <w:rPr>
          <w:rFonts w:ascii="Arial" w:hAnsi="Arial" w:cs="Arial"/>
          <w:kern w:val="16"/>
          <w:sz w:val="24"/>
          <w:szCs w:val="24"/>
        </w:rPr>
        <w:t xml:space="preserve"> </w:t>
      </w:r>
      <w:r w:rsidRPr="0016733E">
        <w:rPr>
          <w:rFonts w:ascii="Arial" w:hAnsi="Arial" w:cs="Arial"/>
          <w:kern w:val="16"/>
          <w:sz w:val="24"/>
          <w:szCs w:val="24"/>
        </w:rPr>
        <w:t xml:space="preserve">and is currently assigned to the </w:t>
      </w:r>
      <w:r>
        <w:rPr>
          <w:rFonts w:ascii="Arial" w:hAnsi="Arial" w:cs="Arial"/>
          <w:kern w:val="16"/>
          <w:sz w:val="24"/>
          <w:szCs w:val="24"/>
        </w:rPr>
        <w:t xml:space="preserve">Northern Colorado Drug Task Force (NCDTF). </w:t>
      </w:r>
      <w:r w:rsidRPr="0016733E">
        <w:rPr>
          <w:rFonts w:ascii="Arial" w:hAnsi="Arial" w:cs="Arial"/>
          <w:sz w:val="24"/>
          <w:szCs w:val="24"/>
        </w:rPr>
        <w:t xml:space="preserve">Your Affiant </w:t>
      </w:r>
      <w:r w:rsidRPr="0016733E">
        <w:rPr>
          <w:rFonts w:ascii="Arial" w:hAnsi="Arial" w:cs="Arial"/>
          <w:kern w:val="16"/>
          <w:sz w:val="24"/>
          <w:szCs w:val="24"/>
        </w:rPr>
        <w:t xml:space="preserve">has been trained at the state and local levels </w:t>
      </w:r>
      <w:proofErr w:type="gramStart"/>
      <w:r w:rsidRPr="0016733E">
        <w:rPr>
          <w:rFonts w:ascii="Arial" w:hAnsi="Arial" w:cs="Arial"/>
          <w:kern w:val="16"/>
          <w:sz w:val="24"/>
          <w:szCs w:val="24"/>
        </w:rPr>
        <w:t>with regard to</w:t>
      </w:r>
      <w:proofErr w:type="gramEnd"/>
      <w:r w:rsidRPr="0016733E">
        <w:rPr>
          <w:rFonts w:ascii="Arial" w:hAnsi="Arial" w:cs="Arial"/>
          <w:kern w:val="16"/>
          <w:sz w:val="24"/>
          <w:szCs w:val="24"/>
        </w:rPr>
        <w:t xml:space="preserve"> my duties and is authorized by law to execute search and arrest warrants in the state of Colorado.</w:t>
      </w:r>
    </w:p>
    <w:p w14:paraId="28BCA0DA" w14:textId="77777777" w:rsidR="00EF181C" w:rsidRDefault="00EF181C" w:rsidP="00EF181C">
      <w:pPr>
        <w:tabs>
          <w:tab w:val="left" w:pos="0"/>
        </w:tabs>
        <w:suppressAutoHyphens/>
        <w:jc w:val="both"/>
        <w:rPr>
          <w:rFonts w:ascii="Arial" w:hAnsi="Arial" w:cs="Arial"/>
          <w:sz w:val="24"/>
          <w:szCs w:val="24"/>
        </w:rPr>
      </w:pPr>
    </w:p>
    <w:p w14:paraId="67739B97" w14:textId="77777777" w:rsidR="00EF181C" w:rsidRPr="0016733E" w:rsidRDefault="00EF181C" w:rsidP="00EF181C">
      <w:pPr>
        <w:tabs>
          <w:tab w:val="left" w:pos="0"/>
        </w:tabs>
        <w:suppressAutoHyphens/>
        <w:jc w:val="both"/>
        <w:rPr>
          <w:rFonts w:ascii="Arial" w:hAnsi="Arial" w:cs="Arial"/>
          <w:kern w:val="16"/>
          <w:sz w:val="24"/>
          <w:szCs w:val="24"/>
        </w:rPr>
      </w:pPr>
      <w:r w:rsidRPr="0016733E">
        <w:rPr>
          <w:rFonts w:ascii="Arial" w:hAnsi="Arial" w:cs="Arial"/>
          <w:sz w:val="24"/>
          <w:szCs w:val="24"/>
        </w:rPr>
        <w:t>Your Affiant</w:t>
      </w:r>
      <w:r w:rsidRPr="0016733E">
        <w:rPr>
          <w:rFonts w:ascii="Arial" w:hAnsi="Arial" w:cs="Arial"/>
          <w:kern w:val="16"/>
          <w:sz w:val="24"/>
          <w:szCs w:val="24"/>
        </w:rPr>
        <w:t xml:space="preserve"> believes the </w:t>
      </w:r>
      <w:r>
        <w:rPr>
          <w:rFonts w:ascii="Arial" w:hAnsi="Arial" w:cs="Arial"/>
          <w:kern w:val="16"/>
          <w:sz w:val="24"/>
          <w:szCs w:val="24"/>
        </w:rPr>
        <w:t>above</w:t>
      </w:r>
      <w:r w:rsidRPr="0016733E">
        <w:rPr>
          <w:rFonts w:ascii="Arial" w:hAnsi="Arial" w:cs="Arial"/>
          <w:kern w:val="16"/>
          <w:sz w:val="24"/>
          <w:szCs w:val="24"/>
        </w:rPr>
        <w:t xml:space="preserve"> facts to be true based upon official </w:t>
      </w:r>
      <w:r>
        <w:rPr>
          <w:rFonts w:ascii="Arial" w:hAnsi="Arial" w:cs="Arial"/>
          <w:kern w:val="16"/>
          <w:sz w:val="24"/>
          <w:szCs w:val="24"/>
        </w:rPr>
        <w:t xml:space="preserve">NCDTF </w:t>
      </w:r>
      <w:r w:rsidRPr="0016733E">
        <w:rPr>
          <w:rFonts w:ascii="Arial" w:hAnsi="Arial" w:cs="Arial"/>
          <w:kern w:val="16"/>
          <w:sz w:val="24"/>
          <w:szCs w:val="24"/>
        </w:rPr>
        <w:t xml:space="preserve">records, law enforcement reports, conversations with fellow officers, personal observations and interviews.  </w:t>
      </w:r>
    </w:p>
    <w:p w14:paraId="5924EC3C" w14:textId="77777777" w:rsidR="00EF181C" w:rsidRDefault="00EF181C" w:rsidP="00ED3D93">
      <w:pPr>
        <w:jc w:val="both"/>
        <w:rPr>
          <w:rFonts w:ascii="Arial" w:hAnsi="Arial" w:cs="Arial"/>
          <w:sz w:val="24"/>
          <w:szCs w:val="24"/>
        </w:rPr>
      </w:pPr>
    </w:p>
    <w:p w14:paraId="7887A7B7" w14:textId="77777777" w:rsidR="00ED3D93" w:rsidRPr="00917058" w:rsidRDefault="00ED3D93" w:rsidP="00ED3D93">
      <w:pPr>
        <w:jc w:val="both"/>
        <w:rPr>
          <w:rFonts w:ascii="Arial" w:hAnsi="Arial" w:cs="Arial"/>
          <w:sz w:val="24"/>
          <w:szCs w:val="24"/>
        </w:rPr>
      </w:pPr>
      <w:r w:rsidRPr="00917058">
        <w:rPr>
          <w:rFonts w:ascii="Arial" w:hAnsi="Arial" w:cs="Arial"/>
          <w:sz w:val="24"/>
          <w:szCs w:val="24"/>
        </w:rPr>
        <w:t xml:space="preserve">Application is hereby made for issuance of a search warrant, directed to any officer authorized by law to execute warrants in the county wherein said </w:t>
      </w:r>
      <w:r w:rsidR="00E8738C">
        <w:rPr>
          <w:rFonts w:ascii="Arial" w:hAnsi="Arial" w:cs="Arial"/>
          <w:sz w:val="24"/>
          <w:szCs w:val="24"/>
        </w:rPr>
        <w:t>parcel</w:t>
      </w:r>
      <w:r w:rsidRPr="00917058">
        <w:rPr>
          <w:rFonts w:ascii="Arial" w:hAnsi="Arial" w:cs="Arial"/>
          <w:sz w:val="24"/>
          <w:szCs w:val="24"/>
        </w:rPr>
        <w:t xml:space="preserve"> is located, commanding said officer to search forthwith the </w:t>
      </w:r>
      <w:r w:rsidR="00C148E1">
        <w:rPr>
          <w:rFonts w:ascii="Arial" w:hAnsi="Arial" w:cs="Arial"/>
          <w:sz w:val="24"/>
          <w:szCs w:val="24"/>
        </w:rPr>
        <w:t>parcel</w:t>
      </w:r>
      <w:r w:rsidRPr="00917058">
        <w:rPr>
          <w:rFonts w:ascii="Arial" w:hAnsi="Arial" w:cs="Arial"/>
          <w:sz w:val="24"/>
          <w:szCs w:val="24"/>
        </w:rPr>
        <w:t xml:space="preserve"> named above for said property, and the said property and every part thereof to take, remove and seize, using such force as may reasonably be required in the execution of the warrant, and directing that </w:t>
      </w:r>
      <w:r w:rsidR="00E8738C">
        <w:rPr>
          <w:rFonts w:ascii="Arial" w:hAnsi="Arial" w:cs="Arial"/>
          <w:sz w:val="24"/>
          <w:szCs w:val="24"/>
        </w:rPr>
        <w:t xml:space="preserve">the </w:t>
      </w:r>
      <w:r w:rsidRPr="00917058">
        <w:rPr>
          <w:rFonts w:ascii="Arial" w:hAnsi="Arial" w:cs="Arial"/>
          <w:sz w:val="24"/>
          <w:szCs w:val="24"/>
        </w:rPr>
        <w:t xml:space="preserve">return thereof be made to the judge issuing the warrant. </w:t>
      </w:r>
    </w:p>
    <w:p w14:paraId="073A033B" w14:textId="77777777" w:rsidR="00ED3D93" w:rsidRPr="00917058" w:rsidRDefault="00ED3D93" w:rsidP="00ED3D93">
      <w:pPr>
        <w:jc w:val="both"/>
        <w:rPr>
          <w:rFonts w:ascii="Arial" w:hAnsi="Arial" w:cs="Arial"/>
          <w:sz w:val="24"/>
          <w:szCs w:val="24"/>
        </w:rPr>
      </w:pPr>
    </w:p>
    <w:p w14:paraId="579AA9B3" w14:textId="77777777" w:rsidR="00ED3D93" w:rsidRPr="00466F28" w:rsidRDefault="00ED3D93" w:rsidP="00ED3D93">
      <w:pPr>
        <w:jc w:val="both"/>
        <w:rPr>
          <w:rFonts w:ascii="Arial" w:hAnsi="Arial" w:cs="Arial"/>
          <w:sz w:val="24"/>
          <w:szCs w:val="24"/>
        </w:rPr>
      </w:pPr>
      <w:r w:rsidRPr="00466F28">
        <w:rPr>
          <w:rFonts w:ascii="Arial" w:hAnsi="Arial" w:cs="Arial"/>
          <w:sz w:val="24"/>
          <w:szCs w:val="24"/>
        </w:rPr>
        <w:t xml:space="preserve">Finally, your Affiant requests that this Affidavit and any Order granting a search warrant be </w:t>
      </w:r>
      <w:r w:rsidRPr="00466F28">
        <w:rPr>
          <w:rFonts w:ascii="Arial" w:hAnsi="Arial" w:cs="Arial"/>
          <w:sz w:val="24"/>
          <w:szCs w:val="24"/>
          <w:u w:val="single"/>
        </w:rPr>
        <w:t>sealed until the completion of the law enforcement criminal investigation</w:t>
      </w:r>
      <w:r w:rsidRPr="00466F28">
        <w:rPr>
          <w:rFonts w:ascii="Arial" w:hAnsi="Arial" w:cs="Arial"/>
          <w:sz w:val="24"/>
          <w:szCs w:val="24"/>
        </w:rPr>
        <w:t xml:space="preserve">.  Should this information be made public record prior to the completion of the investigation, your Affiant </w:t>
      </w:r>
      <w:r w:rsidRPr="00466F28">
        <w:rPr>
          <w:rFonts w:ascii="Arial" w:hAnsi="Arial" w:cs="Arial"/>
          <w:sz w:val="24"/>
          <w:szCs w:val="24"/>
        </w:rPr>
        <w:lastRenderedPageBreak/>
        <w:t>strongly believes that such disclosure would have an adverse impact on the criminal investigation in progress.  Your Affiant further believes that sealing this affidavit and any order would be in the best interests of the community.</w:t>
      </w:r>
    </w:p>
    <w:p w14:paraId="636D2BDD"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6E38B671" w14:textId="77777777" w:rsidR="00ED3D93" w:rsidRPr="00466F28" w:rsidRDefault="00ED3D93" w:rsidP="00ED3D93">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5B29AA6C" w14:textId="77777777" w:rsidR="00B643EA" w:rsidRPr="00466F28" w:rsidRDefault="00B643EA" w:rsidP="00B643EA">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r w:rsidRPr="00466F28">
        <w:rPr>
          <w:rFonts w:ascii="Arial" w:hAnsi="Arial" w:cs="Arial"/>
          <w:kern w:val="16"/>
          <w:sz w:val="24"/>
          <w:szCs w:val="24"/>
        </w:rPr>
        <w:t>Affiant________________________________________</w:t>
      </w:r>
    </w:p>
    <w:p w14:paraId="687BC7C6" w14:textId="77777777" w:rsidR="00B643EA" w:rsidRPr="00466F28" w:rsidRDefault="00B643EA" w:rsidP="00B643EA">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6FABEF43" w14:textId="77777777" w:rsidR="00B643EA" w:rsidRPr="00466F28" w:rsidRDefault="00B643EA" w:rsidP="00B643EA">
      <w:pPr>
        <w:rPr>
          <w:rFonts w:ascii="Arial" w:hAnsi="Arial" w:cs="Arial"/>
          <w:sz w:val="24"/>
          <w:szCs w:val="24"/>
        </w:rPr>
      </w:pPr>
    </w:p>
    <w:p w14:paraId="3206D29B" w14:textId="77777777" w:rsidR="00B643EA" w:rsidRPr="00A13F2A" w:rsidRDefault="00B643EA" w:rsidP="00B643EA">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4ACA4220" w14:textId="77777777" w:rsidR="00B643EA" w:rsidRPr="006C1AC7" w:rsidRDefault="00B643EA" w:rsidP="00B643EA">
      <w:pPr>
        <w:tabs>
          <w:tab w:val="left" w:pos="0"/>
        </w:tabs>
        <w:suppressAutoHyphens/>
        <w:rPr>
          <w:rFonts w:ascii="Arial" w:hAnsi="Arial" w:cs="Arial"/>
          <w:sz w:val="24"/>
          <w:szCs w:val="24"/>
        </w:rPr>
      </w:pPr>
    </w:p>
    <w:p w14:paraId="4C5799D8" w14:textId="77777777" w:rsidR="00B643EA" w:rsidRDefault="00B643EA" w:rsidP="00B643EA">
      <w:pPr>
        <w:tabs>
          <w:tab w:val="left" w:pos="0"/>
        </w:tabs>
        <w:suppressAutoHyphens/>
        <w:rPr>
          <w:rFonts w:ascii="Arial" w:hAnsi="Arial" w:cs="Arial"/>
          <w:sz w:val="24"/>
          <w:szCs w:val="24"/>
        </w:rPr>
      </w:pPr>
    </w:p>
    <w:p w14:paraId="57B5D39A" w14:textId="77777777" w:rsidR="00B643EA" w:rsidRPr="006C1AC7" w:rsidRDefault="00B643EA" w:rsidP="00B643EA">
      <w:pPr>
        <w:tabs>
          <w:tab w:val="left" w:pos="0"/>
        </w:tabs>
        <w:suppressAutoHyphens/>
        <w:rPr>
          <w:rFonts w:ascii="Arial" w:hAnsi="Arial" w:cs="Arial"/>
          <w:sz w:val="24"/>
          <w:szCs w:val="24"/>
        </w:rPr>
      </w:pPr>
    </w:p>
    <w:p w14:paraId="75839681" w14:textId="77777777" w:rsidR="00B643EA" w:rsidRPr="006C1AC7" w:rsidRDefault="00B643EA" w:rsidP="00B643EA">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5431D1B7" w14:textId="77777777" w:rsidR="00B643EA" w:rsidRDefault="00B643EA" w:rsidP="00B643EA">
      <w:pPr>
        <w:tabs>
          <w:tab w:val="left" w:pos="0"/>
        </w:tabs>
        <w:suppressAutoHyphens/>
        <w:rPr>
          <w:rFonts w:ascii="Arial" w:hAnsi="Arial" w:cs="Arial"/>
          <w:snapToGrid/>
          <w:sz w:val="24"/>
          <w:szCs w:val="24"/>
        </w:rPr>
      </w:pPr>
      <w:r w:rsidRPr="006C1AC7">
        <w:rPr>
          <w:rFonts w:ascii="Arial" w:hAnsi="Arial" w:cs="Arial"/>
          <w:sz w:val="24"/>
          <w:szCs w:val="24"/>
        </w:rPr>
        <w:t>Judge</w:t>
      </w:r>
      <w:r>
        <w:rPr>
          <w:rFonts w:ascii="Arial" w:hAnsi="Arial" w:cs="Arial"/>
          <w:sz w:val="24"/>
          <w:szCs w:val="24"/>
        </w:rPr>
        <w:t>/Magistrate</w:t>
      </w:r>
    </w:p>
    <w:p w14:paraId="6623FB87" w14:textId="77777777" w:rsidR="000D5D4A" w:rsidRDefault="000D5D4A" w:rsidP="000D5D4A">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0D755199" w14:textId="77777777" w:rsidR="000D5D4A" w:rsidRDefault="000D5D4A" w:rsidP="000D5D4A">
      <w:pPr>
        <w:tabs>
          <w:tab w:val="left" w:pos="0"/>
          <w:tab w:val="left" w:pos="720"/>
          <w:tab w:val="left" w:pos="1440"/>
          <w:tab w:val="left" w:pos="2160"/>
          <w:tab w:val="left" w:pos="2880"/>
          <w:tab w:val="left" w:pos="3600"/>
          <w:tab w:val="left" w:pos="4320"/>
        </w:tabs>
        <w:suppressAutoHyphens/>
        <w:rPr>
          <w:rFonts w:ascii="Arial" w:hAnsi="Arial" w:cs="Arial"/>
          <w:kern w:val="16"/>
          <w:sz w:val="24"/>
          <w:szCs w:val="24"/>
        </w:rPr>
      </w:pPr>
    </w:p>
    <w:p w14:paraId="68C80F1B" w14:textId="77777777" w:rsidR="00171674" w:rsidRDefault="00171674">
      <w:pPr>
        <w:widowControl/>
        <w:rPr>
          <w:rFonts w:ascii="Arial" w:hAnsi="Arial" w:cs="Arial"/>
          <w:b/>
          <w:sz w:val="24"/>
          <w:szCs w:val="24"/>
          <w:u w:val="single"/>
        </w:rPr>
      </w:pPr>
      <w:r>
        <w:rPr>
          <w:rFonts w:ascii="Arial" w:hAnsi="Arial" w:cs="Arial"/>
          <w:b/>
          <w:sz w:val="24"/>
          <w:szCs w:val="24"/>
          <w:u w:val="single"/>
        </w:rPr>
        <w:br w:type="page"/>
      </w:r>
    </w:p>
    <w:p w14:paraId="6648421E" w14:textId="77777777" w:rsidR="003B53D6" w:rsidRDefault="003B53D6" w:rsidP="00B643EA">
      <w:pPr>
        <w:widowControl/>
        <w:jc w:val="both"/>
        <w:rPr>
          <w:rFonts w:ascii="Arial" w:hAnsi="Arial" w:cs="Arial"/>
          <w:snapToGrid/>
          <w:sz w:val="24"/>
          <w:szCs w:val="24"/>
        </w:rPr>
        <w:sectPr w:rsidR="003B53D6" w:rsidSect="00F94172">
          <w:footerReference w:type="default" r:id="rId8"/>
          <w:endnotePr>
            <w:numFmt w:val="decimal"/>
          </w:endnotePr>
          <w:pgSz w:w="12240" w:h="15840" w:code="1"/>
          <w:pgMar w:top="1440" w:right="1440" w:bottom="1440" w:left="1440" w:header="1440" w:footer="576" w:gutter="0"/>
          <w:pgNumType w:start="1"/>
          <w:cols w:space="720"/>
          <w:noEndnote/>
        </w:sectPr>
      </w:pPr>
    </w:p>
    <w:p w14:paraId="34F4351C" w14:textId="0062B862" w:rsidR="00B643EA" w:rsidRPr="008C5ACB" w:rsidRDefault="00B643EA" w:rsidP="00B643EA">
      <w:pPr>
        <w:widowControl/>
        <w:jc w:val="both"/>
        <w:rPr>
          <w:rFonts w:ascii="Arial" w:hAnsi="Arial" w:cs="Arial"/>
          <w:snapToGrid/>
          <w:sz w:val="24"/>
          <w:szCs w:val="24"/>
        </w:rPr>
      </w:pPr>
      <w:bookmarkStart w:id="2" w:name="_GoBack"/>
      <w:bookmarkEnd w:id="2"/>
      <w:r w:rsidRPr="008C5ACB">
        <w:rPr>
          <w:rFonts w:ascii="Arial" w:hAnsi="Arial" w:cs="Arial"/>
          <w:snapToGrid/>
          <w:sz w:val="24"/>
          <w:szCs w:val="24"/>
        </w:rPr>
        <w:lastRenderedPageBreak/>
        <w:t>COUNTY OF LARIMER</w:t>
      </w:r>
      <w:r w:rsidRPr="008C5ACB">
        <w:rPr>
          <w:rFonts w:ascii="Arial" w:hAnsi="Arial" w:cs="Arial"/>
          <w:snapToGrid/>
          <w:sz w:val="24"/>
          <w:szCs w:val="24"/>
        </w:rPr>
        <w:tab/>
        <w:t>)</w:t>
      </w:r>
    </w:p>
    <w:p w14:paraId="17A63436" w14:textId="77777777" w:rsidR="00B643EA" w:rsidRPr="008C5ACB" w:rsidRDefault="00B643EA" w:rsidP="00B643EA">
      <w:pPr>
        <w:widowControl/>
        <w:jc w:val="both"/>
        <w:rPr>
          <w:rFonts w:ascii="Arial" w:hAnsi="Arial" w:cs="Arial"/>
          <w:snapToGrid/>
          <w:sz w:val="24"/>
          <w:szCs w:val="24"/>
        </w:rPr>
      </w:pPr>
      <w:r w:rsidRPr="008C5ACB">
        <w:rPr>
          <w:rFonts w:ascii="Arial" w:hAnsi="Arial" w:cs="Arial"/>
          <w:snapToGrid/>
          <w:sz w:val="24"/>
          <w:szCs w:val="24"/>
        </w:rPr>
        <w:t xml:space="preserve">                 </w:t>
      </w:r>
      <w:r w:rsidRPr="008C5ACB">
        <w:rPr>
          <w:rFonts w:ascii="Arial" w:hAnsi="Arial" w:cs="Arial"/>
          <w:snapToGrid/>
          <w:sz w:val="24"/>
          <w:szCs w:val="24"/>
        </w:rPr>
        <w:tab/>
      </w:r>
      <w:r w:rsidRPr="008C5ACB">
        <w:rPr>
          <w:rFonts w:ascii="Arial" w:hAnsi="Arial" w:cs="Arial"/>
          <w:snapToGrid/>
          <w:sz w:val="24"/>
          <w:szCs w:val="24"/>
        </w:rPr>
        <w:tab/>
      </w:r>
      <w:r w:rsidRPr="008C5ACB">
        <w:rPr>
          <w:rFonts w:ascii="Arial" w:hAnsi="Arial" w:cs="Arial"/>
          <w:snapToGrid/>
          <w:sz w:val="24"/>
          <w:szCs w:val="24"/>
        </w:rPr>
        <w:tab/>
        <w:t>)</w:t>
      </w:r>
      <w:r w:rsidRPr="008C5ACB">
        <w:rPr>
          <w:rFonts w:ascii="Arial" w:hAnsi="Arial" w:cs="Arial"/>
          <w:snapToGrid/>
          <w:sz w:val="24"/>
          <w:szCs w:val="24"/>
        </w:rPr>
        <w:tab/>
        <w:t>SS</w:t>
      </w:r>
      <w:r w:rsidRPr="008C5ACB">
        <w:rPr>
          <w:rFonts w:ascii="Arial" w:hAnsi="Arial" w:cs="Arial"/>
          <w:snapToGrid/>
          <w:sz w:val="24"/>
          <w:szCs w:val="24"/>
        </w:rPr>
        <w:tab/>
      </w:r>
      <w:r w:rsidRPr="008C5ACB">
        <w:rPr>
          <w:rFonts w:ascii="Arial" w:hAnsi="Arial" w:cs="Arial"/>
          <w:snapToGrid/>
          <w:sz w:val="24"/>
          <w:szCs w:val="24"/>
        </w:rPr>
        <w:tab/>
      </w:r>
      <w:r>
        <w:rPr>
          <w:rFonts w:ascii="Arial" w:hAnsi="Arial" w:cs="Arial"/>
          <w:snapToGrid/>
          <w:sz w:val="24"/>
          <w:szCs w:val="24"/>
        </w:rPr>
        <w:tab/>
      </w:r>
      <w:r w:rsidRPr="008C5ACB">
        <w:rPr>
          <w:rFonts w:ascii="Arial" w:hAnsi="Arial" w:cs="Arial"/>
          <w:snapToGrid/>
          <w:sz w:val="24"/>
          <w:szCs w:val="24"/>
        </w:rPr>
        <w:t xml:space="preserve">IN THE </w:t>
      </w:r>
      <w:r>
        <w:rPr>
          <w:rFonts w:ascii="Arial" w:hAnsi="Arial" w:cs="Arial"/>
          <w:snapToGrid/>
          <w:sz w:val="24"/>
          <w:szCs w:val="24"/>
        </w:rPr>
        <w:t>COMBINED</w:t>
      </w:r>
      <w:r w:rsidRPr="008C5ACB">
        <w:rPr>
          <w:rFonts w:ascii="Arial" w:hAnsi="Arial" w:cs="Arial"/>
          <w:snapToGrid/>
          <w:sz w:val="24"/>
          <w:szCs w:val="24"/>
        </w:rPr>
        <w:t xml:space="preserve"> COURT</w:t>
      </w:r>
    </w:p>
    <w:p w14:paraId="5E2DC891" w14:textId="77777777" w:rsidR="00B643EA" w:rsidRDefault="00B643EA" w:rsidP="00B643EA">
      <w:pPr>
        <w:rPr>
          <w:rFonts w:ascii="Arial" w:hAnsi="Arial" w:cs="Arial"/>
          <w:snapToGrid/>
          <w:sz w:val="24"/>
          <w:szCs w:val="24"/>
        </w:rPr>
      </w:pPr>
      <w:r w:rsidRPr="008C5ACB">
        <w:rPr>
          <w:rFonts w:ascii="Arial" w:hAnsi="Arial" w:cs="Arial"/>
          <w:snapToGrid/>
          <w:sz w:val="24"/>
          <w:szCs w:val="24"/>
        </w:rPr>
        <w:t>STATE OF COLORADO</w:t>
      </w:r>
      <w:r w:rsidRPr="008C5ACB">
        <w:rPr>
          <w:rFonts w:ascii="Arial" w:hAnsi="Arial" w:cs="Arial"/>
          <w:snapToGrid/>
          <w:sz w:val="24"/>
          <w:szCs w:val="24"/>
        </w:rPr>
        <w:tab/>
        <w:t>)</w:t>
      </w:r>
    </w:p>
    <w:p w14:paraId="377B991C" w14:textId="77777777" w:rsidR="00612BB6" w:rsidRPr="00834D20" w:rsidRDefault="00612BB6" w:rsidP="00612BB6">
      <w:pPr>
        <w:rPr>
          <w:rFonts w:ascii="Arial" w:hAnsi="Arial" w:cs="Arial"/>
          <w:sz w:val="24"/>
          <w:szCs w:val="24"/>
        </w:rPr>
      </w:pPr>
    </w:p>
    <w:p w14:paraId="1BADA596" w14:textId="77777777" w:rsidR="00612BB6" w:rsidRPr="00834D20" w:rsidRDefault="00612BB6" w:rsidP="00612BB6">
      <w:pPr>
        <w:rPr>
          <w:rFonts w:ascii="Arial" w:hAnsi="Arial" w:cs="Arial"/>
          <w:sz w:val="24"/>
          <w:szCs w:val="24"/>
        </w:rPr>
      </w:pPr>
    </w:p>
    <w:p w14:paraId="6FB619DF" w14:textId="77777777" w:rsidR="00612BB6" w:rsidRPr="00834D20" w:rsidRDefault="00834D20" w:rsidP="00834D20">
      <w:pPr>
        <w:jc w:val="center"/>
        <w:rPr>
          <w:rFonts w:ascii="Arial" w:hAnsi="Arial" w:cs="Arial"/>
          <w:b/>
          <w:sz w:val="24"/>
          <w:szCs w:val="24"/>
        </w:rPr>
      </w:pPr>
      <w:r>
        <w:rPr>
          <w:rFonts w:ascii="Arial" w:hAnsi="Arial" w:cs="Arial"/>
          <w:b/>
          <w:sz w:val="24"/>
          <w:szCs w:val="24"/>
        </w:rPr>
        <w:t>S</w:t>
      </w:r>
      <w:r w:rsidR="00612BB6" w:rsidRPr="00834D20">
        <w:rPr>
          <w:rFonts w:ascii="Arial" w:hAnsi="Arial" w:cs="Arial"/>
          <w:b/>
          <w:sz w:val="24"/>
          <w:szCs w:val="24"/>
        </w:rPr>
        <w:t>EALED</w:t>
      </w:r>
    </w:p>
    <w:p w14:paraId="380B6A90" w14:textId="77777777" w:rsidR="00612BB6" w:rsidRPr="00834D20" w:rsidRDefault="00612BB6" w:rsidP="00834D20">
      <w:pPr>
        <w:tabs>
          <w:tab w:val="center" w:pos="5040"/>
        </w:tabs>
        <w:suppressAutoHyphens/>
        <w:jc w:val="center"/>
        <w:rPr>
          <w:rFonts w:ascii="Arial" w:hAnsi="Arial" w:cs="Arial"/>
          <w:b/>
          <w:kern w:val="16"/>
          <w:sz w:val="24"/>
          <w:szCs w:val="24"/>
          <w:u w:val="single"/>
        </w:rPr>
      </w:pPr>
      <w:r w:rsidRPr="00834D20">
        <w:rPr>
          <w:rFonts w:ascii="Arial" w:hAnsi="Arial" w:cs="Arial"/>
          <w:b/>
          <w:kern w:val="16"/>
          <w:sz w:val="24"/>
          <w:szCs w:val="24"/>
          <w:u w:val="single"/>
        </w:rPr>
        <w:t xml:space="preserve">SEARCH WARRANT FOR </w:t>
      </w:r>
      <w:r w:rsidR="00C148E1">
        <w:rPr>
          <w:rFonts w:ascii="Arial" w:hAnsi="Arial" w:cs="Arial"/>
          <w:b/>
          <w:kern w:val="16"/>
          <w:sz w:val="24"/>
          <w:szCs w:val="24"/>
          <w:u w:val="single"/>
        </w:rPr>
        <w:t>PARCEL</w:t>
      </w:r>
    </w:p>
    <w:p w14:paraId="2903D52E" w14:textId="77777777" w:rsidR="00612BB6" w:rsidRPr="00834D20" w:rsidRDefault="00612BB6" w:rsidP="00612BB6">
      <w:pPr>
        <w:tabs>
          <w:tab w:val="left" w:pos="0"/>
        </w:tabs>
        <w:suppressAutoHyphens/>
        <w:rPr>
          <w:rFonts w:ascii="Arial" w:hAnsi="Arial" w:cs="Arial"/>
          <w:kern w:val="16"/>
          <w:sz w:val="24"/>
          <w:szCs w:val="24"/>
        </w:rPr>
      </w:pPr>
    </w:p>
    <w:p w14:paraId="2FFEEC03" w14:textId="77777777" w:rsidR="00B643EA" w:rsidRDefault="00B643EA" w:rsidP="00B643EA">
      <w:pPr>
        <w:keepNext/>
        <w:tabs>
          <w:tab w:val="left" w:pos="0"/>
        </w:tabs>
        <w:suppressAutoHyphens/>
        <w:snapToGrid w:val="0"/>
        <w:jc w:val="both"/>
        <w:outlineLvl w:val="1"/>
        <w:rPr>
          <w:rFonts w:ascii="Arial" w:hAnsi="Arial" w:cs="Arial"/>
          <w:snapToGrid/>
          <w:spacing w:val="-3"/>
          <w:kern w:val="16"/>
          <w:sz w:val="24"/>
          <w:szCs w:val="24"/>
        </w:rPr>
      </w:pPr>
      <w:r>
        <w:rPr>
          <w:rFonts w:ascii="Arial" w:hAnsi="Arial" w:cs="Arial"/>
          <w:spacing w:val="-3"/>
          <w:kern w:val="16"/>
          <w:sz w:val="24"/>
          <w:szCs w:val="24"/>
        </w:rPr>
        <w:t>Before the Honorable ________________________________________________</w:t>
      </w:r>
    </w:p>
    <w:p w14:paraId="61B0F2C0" w14:textId="77777777" w:rsidR="00B643EA" w:rsidRDefault="00B643EA" w:rsidP="00B643EA">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r>
      <w:r>
        <w:rPr>
          <w:rFonts w:ascii="Arial" w:hAnsi="Arial" w:cs="Arial"/>
          <w:kern w:val="16"/>
          <w:sz w:val="24"/>
          <w:szCs w:val="24"/>
        </w:rPr>
        <w:tab/>
        <w:t>Judge/Magistrate</w:t>
      </w:r>
    </w:p>
    <w:p w14:paraId="57B39B5D" w14:textId="77777777" w:rsidR="00612BB6" w:rsidRPr="00834D20" w:rsidRDefault="00612BB6" w:rsidP="00612BB6">
      <w:pPr>
        <w:pStyle w:val="Heading2"/>
        <w:jc w:val="center"/>
        <w:rPr>
          <w:rFonts w:ascii="Arial" w:hAnsi="Arial" w:cs="Arial"/>
          <w:kern w:val="16"/>
          <w:szCs w:val="24"/>
        </w:rPr>
      </w:pPr>
    </w:p>
    <w:p w14:paraId="205C32B4" w14:textId="77777777" w:rsidR="00612BB6" w:rsidRPr="00834D20" w:rsidRDefault="00612BB6" w:rsidP="00612BB6">
      <w:pPr>
        <w:tabs>
          <w:tab w:val="left" w:pos="0"/>
          <w:tab w:val="left" w:pos="720"/>
          <w:tab w:val="left" w:pos="1440"/>
          <w:tab w:val="left" w:pos="2160"/>
          <w:tab w:val="left" w:pos="2880"/>
          <w:tab w:val="left" w:pos="3600"/>
        </w:tabs>
        <w:suppressAutoHyphens/>
        <w:ind w:left="4320" w:hanging="4320"/>
        <w:rPr>
          <w:rFonts w:ascii="Arial" w:hAnsi="Arial" w:cs="Arial"/>
          <w:kern w:val="16"/>
          <w:sz w:val="24"/>
          <w:szCs w:val="24"/>
        </w:rPr>
      </w:pPr>
    </w:p>
    <w:p w14:paraId="0C11D6CC" w14:textId="77777777" w:rsidR="00612BB6" w:rsidRPr="00834D20" w:rsidRDefault="00612BB6" w:rsidP="00612BB6">
      <w:pPr>
        <w:tabs>
          <w:tab w:val="left" w:pos="0"/>
          <w:tab w:val="left" w:pos="720"/>
          <w:tab w:val="left" w:pos="5940"/>
        </w:tabs>
        <w:suppressAutoHyphens/>
        <w:jc w:val="both"/>
        <w:rPr>
          <w:rFonts w:ascii="Arial" w:hAnsi="Arial"/>
          <w:sz w:val="24"/>
        </w:rPr>
      </w:pPr>
      <w:r w:rsidRPr="00834D20">
        <w:rPr>
          <w:rFonts w:ascii="Arial" w:hAnsi="Arial"/>
          <w:sz w:val="24"/>
        </w:rPr>
        <w:t>TO:  ANY PEACE OFFICER AUTHORIZED BY LAW TO EXECUTE SEARCH    WARRANTS IN THE STATE OF COLORADO.</w:t>
      </w:r>
    </w:p>
    <w:p w14:paraId="2369F474" w14:textId="77777777" w:rsidR="00612BB6" w:rsidRPr="000410F8" w:rsidRDefault="00612BB6" w:rsidP="00612BB6">
      <w:pPr>
        <w:tabs>
          <w:tab w:val="left" w:pos="0"/>
        </w:tabs>
        <w:suppressAutoHyphens/>
        <w:jc w:val="both"/>
        <w:rPr>
          <w:rFonts w:ascii="Arial" w:hAnsi="Arial" w:cs="Arial"/>
          <w:kern w:val="16"/>
          <w:sz w:val="24"/>
          <w:szCs w:val="24"/>
          <w:highlight w:val="yellow"/>
        </w:rPr>
      </w:pPr>
    </w:p>
    <w:p w14:paraId="32D3BD4A" w14:textId="7E3D88BB" w:rsidR="00612BB6" w:rsidRPr="00834D20" w:rsidRDefault="00612BB6" w:rsidP="00612BB6">
      <w:pPr>
        <w:tabs>
          <w:tab w:val="left" w:pos="0"/>
        </w:tabs>
        <w:suppressAutoHyphens/>
        <w:jc w:val="both"/>
        <w:rPr>
          <w:rFonts w:ascii="Arial" w:hAnsi="Arial" w:cs="Arial"/>
          <w:sz w:val="24"/>
          <w:szCs w:val="24"/>
        </w:rPr>
      </w:pPr>
      <w:r w:rsidRPr="00834D20">
        <w:rPr>
          <w:rFonts w:ascii="Arial" w:hAnsi="Arial" w:cs="Arial"/>
          <w:sz w:val="24"/>
          <w:szCs w:val="24"/>
        </w:rPr>
        <w:t xml:space="preserve">The court, upon review of </w:t>
      </w:r>
      <w:proofErr w:type="gramStart"/>
      <w:r w:rsidRPr="00834D20">
        <w:rPr>
          <w:rFonts w:ascii="Arial" w:hAnsi="Arial" w:cs="Arial"/>
          <w:sz w:val="24"/>
          <w:szCs w:val="24"/>
        </w:rPr>
        <w:t>a sworn affidavit</w:t>
      </w:r>
      <w:proofErr w:type="gramEnd"/>
      <w:r w:rsidRPr="00834D20">
        <w:rPr>
          <w:rFonts w:ascii="Arial" w:hAnsi="Arial" w:cs="Arial"/>
          <w:sz w:val="24"/>
          <w:szCs w:val="24"/>
        </w:rPr>
        <w:t xml:space="preserve"> filed by </w:t>
      </w:r>
      <w:r w:rsidR="000565F0" w:rsidRPr="00B643EA">
        <w:rPr>
          <w:rFonts w:ascii="Arial" w:hAnsi="Arial" w:cs="Arial"/>
          <w:b/>
          <w:sz w:val="24"/>
          <w:szCs w:val="24"/>
          <w:highlight w:val="red"/>
        </w:rPr>
        <w:t>NAME</w:t>
      </w:r>
      <w:r w:rsidRPr="00834D20">
        <w:rPr>
          <w:rFonts w:ascii="Arial" w:hAnsi="Arial" w:cs="Arial"/>
          <w:sz w:val="24"/>
          <w:szCs w:val="24"/>
        </w:rPr>
        <w:t xml:space="preserve">, a commissioned </w:t>
      </w:r>
      <w:r w:rsidR="00B643EA">
        <w:rPr>
          <w:rFonts w:ascii="Arial" w:hAnsi="Arial" w:cs="Arial"/>
          <w:sz w:val="24"/>
          <w:szCs w:val="24"/>
        </w:rPr>
        <w:t>law enforcement officer</w:t>
      </w:r>
      <w:r w:rsidRPr="00834D20">
        <w:rPr>
          <w:rFonts w:ascii="Arial" w:hAnsi="Arial" w:cs="Arial"/>
          <w:sz w:val="24"/>
          <w:szCs w:val="24"/>
        </w:rPr>
        <w:t>, in support of the issuance of this search warrant, hereby commands you to search:</w:t>
      </w:r>
    </w:p>
    <w:p w14:paraId="00118DBD" w14:textId="77777777" w:rsidR="00612BB6" w:rsidRPr="000410F8" w:rsidRDefault="00612BB6" w:rsidP="00612BB6">
      <w:pPr>
        <w:tabs>
          <w:tab w:val="left" w:pos="0"/>
        </w:tabs>
        <w:suppressAutoHyphens/>
        <w:rPr>
          <w:rFonts w:ascii="Arial" w:hAnsi="Arial" w:cs="Arial"/>
          <w:kern w:val="16"/>
          <w:sz w:val="24"/>
          <w:szCs w:val="24"/>
          <w:highlight w:val="yellow"/>
        </w:rPr>
      </w:pPr>
    </w:p>
    <w:p w14:paraId="3C773492" w14:textId="5C5D8A69" w:rsidR="00C148E1" w:rsidRPr="00B643EA" w:rsidRDefault="00C148E1" w:rsidP="00C148E1">
      <w:pPr>
        <w:tabs>
          <w:tab w:val="left" w:pos="0"/>
        </w:tabs>
        <w:suppressAutoHyphens/>
        <w:jc w:val="both"/>
        <w:rPr>
          <w:rFonts w:ascii="Arial" w:hAnsi="Arial" w:cs="Arial"/>
          <w:b/>
          <w:kern w:val="16"/>
          <w:sz w:val="24"/>
          <w:szCs w:val="24"/>
          <w:highlight w:val="red"/>
        </w:rPr>
      </w:pPr>
      <w:r w:rsidRPr="00B643EA">
        <w:rPr>
          <w:rFonts w:ascii="Arial" w:hAnsi="Arial" w:cs="Arial"/>
          <w:b/>
          <w:kern w:val="16"/>
          <w:sz w:val="24"/>
          <w:szCs w:val="24"/>
          <w:highlight w:val="red"/>
        </w:rPr>
        <w:t>DESCRIPTION OF PARCEL</w:t>
      </w:r>
    </w:p>
    <w:p w14:paraId="4428A5A0" w14:textId="77777777" w:rsidR="00C148E1" w:rsidRPr="00B643EA" w:rsidRDefault="00C148E1" w:rsidP="00B643EA">
      <w:pPr>
        <w:tabs>
          <w:tab w:val="left" w:pos="0"/>
        </w:tabs>
        <w:suppressAutoHyphens/>
        <w:jc w:val="both"/>
        <w:rPr>
          <w:rFonts w:ascii="Arial" w:hAnsi="Arial" w:cs="Arial"/>
          <w:kern w:val="16"/>
          <w:sz w:val="24"/>
          <w:szCs w:val="24"/>
          <w:highlight w:val="red"/>
        </w:rPr>
      </w:pPr>
      <w:r w:rsidRPr="00B643EA">
        <w:rPr>
          <w:rFonts w:ascii="Arial" w:hAnsi="Arial" w:cs="Arial"/>
          <w:kern w:val="16"/>
          <w:sz w:val="24"/>
          <w:szCs w:val="24"/>
          <w:highlight w:val="red"/>
        </w:rPr>
        <w:t xml:space="preserve">EXAMPLE DESCRIPTION- One </w:t>
      </w:r>
      <w:r w:rsidR="00E160CD" w:rsidRPr="00B643EA">
        <w:rPr>
          <w:rFonts w:ascii="Arial" w:hAnsi="Arial" w:cs="Arial"/>
          <w:kern w:val="16"/>
          <w:sz w:val="24"/>
          <w:szCs w:val="24"/>
          <w:highlight w:val="red"/>
        </w:rPr>
        <w:t>Unites States Postal Service (</w:t>
      </w:r>
      <w:r w:rsidRPr="00B643EA">
        <w:rPr>
          <w:rFonts w:ascii="Arial" w:hAnsi="Arial" w:cs="Arial"/>
          <w:kern w:val="16"/>
          <w:sz w:val="24"/>
          <w:szCs w:val="24"/>
          <w:highlight w:val="red"/>
        </w:rPr>
        <w:t>USPS</w:t>
      </w:r>
      <w:r w:rsidR="00E160CD" w:rsidRPr="00B643EA">
        <w:rPr>
          <w:rFonts w:ascii="Arial" w:hAnsi="Arial" w:cs="Arial"/>
          <w:kern w:val="16"/>
          <w:sz w:val="24"/>
          <w:szCs w:val="24"/>
          <w:highlight w:val="red"/>
        </w:rPr>
        <w:t>)</w:t>
      </w:r>
      <w:r w:rsidRPr="00B643EA">
        <w:rPr>
          <w:rFonts w:ascii="Arial" w:hAnsi="Arial" w:cs="Arial"/>
          <w:kern w:val="16"/>
          <w:sz w:val="24"/>
          <w:szCs w:val="24"/>
          <w:highlight w:val="red"/>
        </w:rPr>
        <w:t xml:space="preserve"> Priority Mail Express parcel bearing USPS tracking number EL 693287588 US, addressed to “Taylor </w:t>
      </w:r>
      <w:proofErr w:type="spellStart"/>
      <w:r w:rsidRPr="00B643EA">
        <w:rPr>
          <w:rFonts w:ascii="Arial" w:hAnsi="Arial" w:cs="Arial"/>
          <w:kern w:val="16"/>
          <w:sz w:val="24"/>
          <w:szCs w:val="24"/>
          <w:highlight w:val="red"/>
        </w:rPr>
        <w:t>Whenfield</w:t>
      </w:r>
      <w:proofErr w:type="spellEnd"/>
      <w:r w:rsidRPr="00B643EA">
        <w:rPr>
          <w:rFonts w:ascii="Arial" w:hAnsi="Arial" w:cs="Arial"/>
          <w:kern w:val="16"/>
          <w:sz w:val="24"/>
          <w:szCs w:val="24"/>
          <w:highlight w:val="red"/>
        </w:rPr>
        <w:t xml:space="preserve">, 120 Bayfield Circle, Windsor CO 80550,” with a return address of “Sarah </w:t>
      </w:r>
      <w:proofErr w:type="spellStart"/>
      <w:r w:rsidRPr="00B643EA">
        <w:rPr>
          <w:rFonts w:ascii="Arial" w:hAnsi="Arial" w:cs="Arial"/>
          <w:kern w:val="16"/>
          <w:sz w:val="24"/>
          <w:szCs w:val="24"/>
          <w:highlight w:val="red"/>
        </w:rPr>
        <w:t>Whenfield</w:t>
      </w:r>
      <w:proofErr w:type="spellEnd"/>
      <w:r w:rsidRPr="00B643EA">
        <w:rPr>
          <w:rFonts w:ascii="Arial" w:hAnsi="Arial" w:cs="Arial"/>
          <w:kern w:val="16"/>
          <w:sz w:val="24"/>
          <w:szCs w:val="24"/>
          <w:highlight w:val="red"/>
        </w:rPr>
        <w:t xml:space="preserve"> 627 </w:t>
      </w:r>
      <w:proofErr w:type="spellStart"/>
      <w:r w:rsidRPr="00B643EA">
        <w:rPr>
          <w:rFonts w:ascii="Arial" w:hAnsi="Arial" w:cs="Arial"/>
          <w:kern w:val="16"/>
          <w:sz w:val="24"/>
          <w:szCs w:val="24"/>
          <w:highlight w:val="red"/>
        </w:rPr>
        <w:t>Alvy</w:t>
      </w:r>
      <w:proofErr w:type="spellEnd"/>
      <w:r w:rsidRPr="00B643EA">
        <w:rPr>
          <w:rFonts w:ascii="Arial" w:hAnsi="Arial" w:cs="Arial"/>
          <w:kern w:val="16"/>
          <w:sz w:val="24"/>
          <w:szCs w:val="24"/>
          <w:highlight w:val="red"/>
        </w:rPr>
        <w:t xml:space="preserve"> St. Anaheim, CA 92802.”  It is a brown cardboard box; measuring approximately 8” X 8” X 8”; weighing approximately 5 pounds and 10 ounces; postmarked July 6, 2018, from Anaheim CA, 92814; and bearing $61.15 in postage.</w:t>
      </w:r>
    </w:p>
    <w:p w14:paraId="6666B168" w14:textId="77777777" w:rsidR="00C148E1" w:rsidRPr="00B643EA" w:rsidRDefault="00C148E1" w:rsidP="00C148E1">
      <w:pPr>
        <w:tabs>
          <w:tab w:val="left" w:pos="0"/>
        </w:tabs>
        <w:suppressAutoHyphens/>
        <w:ind w:left="720"/>
        <w:jc w:val="both"/>
        <w:rPr>
          <w:rFonts w:ascii="Arial" w:hAnsi="Arial" w:cs="Arial"/>
          <w:kern w:val="16"/>
          <w:sz w:val="24"/>
          <w:szCs w:val="24"/>
          <w:highlight w:val="red"/>
        </w:rPr>
      </w:pPr>
    </w:p>
    <w:p w14:paraId="0CB0CB29" w14:textId="0B93D61C" w:rsidR="00C148E1" w:rsidRPr="0011254A" w:rsidRDefault="00C148E1" w:rsidP="00C148E1">
      <w:pPr>
        <w:tabs>
          <w:tab w:val="left" w:pos="0"/>
        </w:tabs>
        <w:suppressAutoHyphens/>
        <w:jc w:val="both"/>
        <w:rPr>
          <w:rFonts w:ascii="Arial" w:hAnsi="Arial" w:cs="Arial"/>
          <w:b/>
          <w:sz w:val="24"/>
          <w:szCs w:val="24"/>
        </w:rPr>
      </w:pPr>
      <w:r w:rsidRPr="00B643EA">
        <w:rPr>
          <w:rFonts w:ascii="Arial" w:hAnsi="Arial" w:cs="Arial"/>
          <w:b/>
          <w:kern w:val="16"/>
          <w:sz w:val="24"/>
          <w:szCs w:val="24"/>
          <w:highlight w:val="red"/>
        </w:rPr>
        <w:t>PHOTOGRAPH OF PARCEL IF YOU HAVE IT</w:t>
      </w:r>
    </w:p>
    <w:p w14:paraId="756E9857" w14:textId="77777777" w:rsidR="003A1708" w:rsidRDefault="003A1708" w:rsidP="00C148E1">
      <w:pPr>
        <w:tabs>
          <w:tab w:val="left" w:pos="0"/>
        </w:tabs>
        <w:suppressAutoHyphens/>
        <w:jc w:val="both"/>
        <w:rPr>
          <w:rFonts w:ascii="Arial" w:hAnsi="Arial" w:cs="Arial"/>
          <w:kern w:val="16"/>
          <w:sz w:val="24"/>
          <w:szCs w:val="24"/>
        </w:rPr>
      </w:pPr>
    </w:p>
    <w:p w14:paraId="2ED74781" w14:textId="77777777" w:rsidR="00612BB6" w:rsidRPr="00834D20" w:rsidRDefault="00612BB6" w:rsidP="00612BB6">
      <w:pPr>
        <w:tabs>
          <w:tab w:val="left" w:pos="0"/>
        </w:tabs>
        <w:suppressAutoHyphens/>
        <w:rPr>
          <w:rFonts w:ascii="Arial" w:hAnsi="Arial" w:cs="Arial"/>
          <w:kern w:val="16"/>
          <w:sz w:val="24"/>
          <w:szCs w:val="24"/>
        </w:rPr>
      </w:pPr>
      <w:r w:rsidRPr="00834D20">
        <w:rPr>
          <w:rFonts w:ascii="Arial" w:hAnsi="Arial" w:cs="Arial"/>
          <w:kern w:val="16"/>
          <w:sz w:val="24"/>
          <w:szCs w:val="24"/>
        </w:rPr>
        <w:t>And to Seize:</w:t>
      </w:r>
    </w:p>
    <w:p w14:paraId="13DEEA1F" w14:textId="77777777" w:rsidR="00612BB6" w:rsidRPr="00834D20" w:rsidRDefault="00612BB6" w:rsidP="00612BB6">
      <w:pPr>
        <w:tabs>
          <w:tab w:val="left" w:pos="-720"/>
          <w:tab w:val="left" w:pos="0"/>
        </w:tabs>
        <w:suppressAutoHyphens/>
        <w:jc w:val="both"/>
        <w:rPr>
          <w:rFonts w:ascii="Arial" w:hAnsi="Arial" w:cs="Arial"/>
          <w:sz w:val="24"/>
          <w:szCs w:val="24"/>
        </w:rPr>
      </w:pPr>
    </w:p>
    <w:p w14:paraId="69C85AF6" w14:textId="77777777" w:rsidR="00C83C85" w:rsidRPr="0016733E" w:rsidRDefault="00C83C85" w:rsidP="00C83C85">
      <w:pPr>
        <w:tabs>
          <w:tab w:val="left" w:pos="-720"/>
          <w:tab w:val="left" w:pos="0"/>
        </w:tabs>
        <w:suppressAutoHyphens/>
        <w:jc w:val="both"/>
        <w:rPr>
          <w:rFonts w:ascii="Arial" w:hAnsi="Arial" w:cs="Arial"/>
          <w:sz w:val="24"/>
          <w:szCs w:val="24"/>
        </w:rPr>
      </w:pPr>
      <w:r w:rsidRPr="0016733E">
        <w:rPr>
          <w:rFonts w:ascii="Arial" w:hAnsi="Arial" w:cs="Arial"/>
          <w:sz w:val="24"/>
          <w:szCs w:val="24"/>
        </w:rPr>
        <w:t>Items which are evidence of violations of the Colorado Uniform Controlled Substances Act, section 18-18-405 et seq., C.R.S., to wit:</w:t>
      </w:r>
    </w:p>
    <w:p w14:paraId="465675F2" w14:textId="77777777" w:rsidR="00612BB6" w:rsidRPr="00834D20" w:rsidRDefault="00612BB6" w:rsidP="00612BB6">
      <w:pPr>
        <w:pStyle w:val="ListParagraph"/>
        <w:jc w:val="both"/>
        <w:rPr>
          <w:rFonts w:ascii="Arial" w:hAnsi="Arial" w:cs="Arial"/>
          <w:sz w:val="24"/>
          <w:szCs w:val="24"/>
        </w:rPr>
      </w:pPr>
    </w:p>
    <w:p w14:paraId="4972EC83" w14:textId="77777777" w:rsidR="00B643EA" w:rsidRPr="0016733E" w:rsidRDefault="00B643EA" w:rsidP="00B643EA">
      <w:pPr>
        <w:pStyle w:val="BodyTextIndent3"/>
        <w:numPr>
          <w:ilvl w:val="0"/>
          <w:numId w:val="25"/>
        </w:numPr>
        <w:tabs>
          <w:tab w:val="clear" w:pos="720"/>
        </w:tabs>
        <w:snapToGrid w:val="0"/>
        <w:jc w:val="both"/>
        <w:rPr>
          <w:rFonts w:ascii="Arial" w:hAnsi="Arial" w:cs="Arial"/>
          <w:kern w:val="16"/>
          <w:szCs w:val="24"/>
        </w:rPr>
      </w:pPr>
      <w:proofErr w:type="gramStart"/>
      <w:r w:rsidRPr="0016733E">
        <w:rPr>
          <w:rFonts w:ascii="Arial" w:hAnsi="Arial" w:cs="Arial"/>
          <w:szCs w:val="24"/>
        </w:rPr>
        <w:t>Any and all</w:t>
      </w:r>
      <w:proofErr w:type="gramEnd"/>
      <w:r w:rsidRPr="0016733E">
        <w:rPr>
          <w:rFonts w:ascii="Arial" w:hAnsi="Arial" w:cs="Arial"/>
          <w:szCs w:val="24"/>
        </w:rPr>
        <w:t xml:space="preserve"> substances listed as controlled substances, the possession of which is illegal, under Colorado Revised Statutes, including </w:t>
      </w:r>
      <w:r>
        <w:rPr>
          <w:rFonts w:ascii="Arial" w:hAnsi="Arial" w:cs="Arial"/>
          <w:szCs w:val="24"/>
        </w:rPr>
        <w:t>(List specific drug(s) in the investigation).</w:t>
      </w:r>
    </w:p>
    <w:p w14:paraId="58E842D1" w14:textId="77777777" w:rsidR="00B643EA" w:rsidRPr="0016733E" w:rsidRDefault="00B643EA" w:rsidP="00B643EA">
      <w:pPr>
        <w:pStyle w:val="BodyTextIndent3"/>
        <w:tabs>
          <w:tab w:val="clear" w:pos="720"/>
        </w:tabs>
        <w:snapToGrid w:val="0"/>
        <w:ind w:left="0" w:firstLine="0"/>
        <w:jc w:val="both"/>
        <w:rPr>
          <w:rFonts w:ascii="Arial" w:hAnsi="Arial" w:cs="Arial"/>
          <w:kern w:val="16"/>
          <w:szCs w:val="24"/>
        </w:rPr>
      </w:pPr>
    </w:p>
    <w:p w14:paraId="615834F9" w14:textId="77777777" w:rsidR="00B643EA" w:rsidRPr="0016733E" w:rsidRDefault="00B643EA" w:rsidP="00B643EA">
      <w:pPr>
        <w:numPr>
          <w:ilvl w:val="0"/>
          <w:numId w:val="25"/>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use, distribution or possession of controlled substances.</w:t>
      </w:r>
    </w:p>
    <w:p w14:paraId="0FF527A0" w14:textId="77777777" w:rsidR="00B643EA" w:rsidRPr="0016733E" w:rsidRDefault="00B643EA" w:rsidP="00B643EA">
      <w:pPr>
        <w:pStyle w:val="ListParagraph"/>
        <w:ind w:left="360"/>
        <w:rPr>
          <w:rFonts w:ascii="Arial" w:hAnsi="Arial" w:cs="Arial"/>
          <w:sz w:val="24"/>
          <w:szCs w:val="24"/>
        </w:rPr>
      </w:pPr>
    </w:p>
    <w:p w14:paraId="4AFDDF92" w14:textId="77777777" w:rsidR="00B643EA" w:rsidRPr="0016733E" w:rsidRDefault="00B643EA" w:rsidP="00B643EA">
      <w:pPr>
        <w:numPr>
          <w:ilvl w:val="0"/>
          <w:numId w:val="25"/>
        </w:numPr>
        <w:jc w:val="both"/>
        <w:rPr>
          <w:rFonts w:ascii="Arial" w:hAnsi="Arial" w:cs="Arial"/>
          <w:sz w:val="24"/>
          <w:szCs w:val="24"/>
        </w:rPr>
      </w:pPr>
      <w:r w:rsidRPr="0016733E">
        <w:rPr>
          <w:rFonts w:ascii="Arial" w:hAnsi="Arial" w:cs="Arial"/>
          <w:sz w:val="24"/>
          <w:szCs w:val="24"/>
        </w:rPr>
        <w:t>Any implements, vessels, containers, paraphernalia, equipment, chemicals, products, instruments, or devices that are commonly known to be associated with, or which would be evidence of the illegal manufacturing or processing of controlled substances.</w:t>
      </w:r>
    </w:p>
    <w:p w14:paraId="0876B198" w14:textId="77777777" w:rsidR="00B643EA" w:rsidRPr="0016733E" w:rsidRDefault="00B643EA" w:rsidP="00B643EA">
      <w:pPr>
        <w:pStyle w:val="ListParagraph"/>
        <w:ind w:left="360"/>
        <w:rPr>
          <w:rFonts w:ascii="Arial" w:hAnsi="Arial" w:cs="Arial"/>
          <w:sz w:val="24"/>
          <w:szCs w:val="24"/>
        </w:rPr>
      </w:pPr>
    </w:p>
    <w:p w14:paraId="4C87C79E" w14:textId="77777777" w:rsidR="00B643EA" w:rsidRPr="0016733E" w:rsidRDefault="00B643EA" w:rsidP="00B643EA">
      <w:pPr>
        <w:numPr>
          <w:ilvl w:val="0"/>
          <w:numId w:val="25"/>
        </w:numPr>
        <w:tabs>
          <w:tab w:val="left" w:pos="-720"/>
          <w:tab w:val="left" w:pos="0"/>
        </w:tabs>
        <w:suppressAutoHyphens/>
        <w:snapToGrid w:val="0"/>
        <w:jc w:val="both"/>
        <w:rPr>
          <w:rFonts w:ascii="Arial" w:hAnsi="Arial" w:cs="Arial"/>
          <w:sz w:val="24"/>
          <w:szCs w:val="24"/>
        </w:rPr>
      </w:pPr>
      <w:r w:rsidRPr="0016733E">
        <w:rPr>
          <w:rFonts w:ascii="Arial" w:hAnsi="Arial" w:cs="Arial"/>
          <w:sz w:val="24"/>
          <w:szCs w:val="24"/>
        </w:rPr>
        <w:t xml:space="preserve">Letters, papers, and all items of material evidence which would serve to identify the person or persons in </w:t>
      </w:r>
      <w:r>
        <w:rPr>
          <w:rFonts w:ascii="Arial" w:hAnsi="Arial" w:cs="Arial"/>
          <w:sz w:val="24"/>
          <w:szCs w:val="24"/>
        </w:rPr>
        <w:t xml:space="preserve">possession, ownership or </w:t>
      </w:r>
      <w:r w:rsidRPr="0016733E">
        <w:rPr>
          <w:rFonts w:ascii="Arial" w:hAnsi="Arial" w:cs="Arial"/>
          <w:sz w:val="24"/>
          <w:szCs w:val="24"/>
        </w:rPr>
        <w:t xml:space="preserve">control of the </w:t>
      </w:r>
      <w:r>
        <w:rPr>
          <w:rFonts w:ascii="Arial" w:hAnsi="Arial" w:cs="Arial"/>
          <w:sz w:val="24"/>
          <w:szCs w:val="24"/>
        </w:rPr>
        <w:t>parcel</w:t>
      </w:r>
      <w:r w:rsidRPr="0016733E">
        <w:rPr>
          <w:rFonts w:ascii="Arial" w:hAnsi="Arial" w:cs="Arial"/>
          <w:sz w:val="24"/>
          <w:szCs w:val="24"/>
        </w:rPr>
        <w:t xml:space="preserve"> to be searched.</w:t>
      </w:r>
    </w:p>
    <w:p w14:paraId="1001E978" w14:textId="77777777" w:rsidR="00B643EA" w:rsidRPr="0016733E" w:rsidRDefault="00B643EA" w:rsidP="00B643EA">
      <w:pPr>
        <w:tabs>
          <w:tab w:val="left" w:pos="-720"/>
          <w:tab w:val="left" w:pos="0"/>
        </w:tabs>
        <w:suppressAutoHyphens/>
        <w:snapToGrid w:val="0"/>
        <w:jc w:val="both"/>
        <w:rPr>
          <w:rFonts w:ascii="Arial" w:hAnsi="Arial" w:cs="Arial"/>
          <w:sz w:val="24"/>
          <w:szCs w:val="24"/>
        </w:rPr>
      </w:pPr>
    </w:p>
    <w:p w14:paraId="346657BE" w14:textId="77777777" w:rsidR="00B643EA" w:rsidRPr="0016733E" w:rsidRDefault="00B643EA" w:rsidP="00B643EA">
      <w:pPr>
        <w:pStyle w:val="BodyTextIndent3"/>
        <w:numPr>
          <w:ilvl w:val="0"/>
          <w:numId w:val="25"/>
        </w:numPr>
        <w:tabs>
          <w:tab w:val="clear" w:pos="720"/>
        </w:tabs>
        <w:jc w:val="both"/>
        <w:rPr>
          <w:rFonts w:ascii="Arial" w:hAnsi="Arial" w:cs="Arial"/>
          <w:szCs w:val="24"/>
        </w:rPr>
      </w:pPr>
      <w:r w:rsidRPr="0016733E">
        <w:rPr>
          <w:rFonts w:ascii="Arial" w:hAnsi="Arial" w:cs="Arial"/>
          <w:szCs w:val="24"/>
        </w:rPr>
        <w:t xml:space="preserve">US currency, cash or other monetary instruments and personal property believed to be </w:t>
      </w:r>
      <w:proofErr w:type="gramStart"/>
      <w:r w:rsidRPr="0016733E">
        <w:rPr>
          <w:rFonts w:ascii="Arial" w:hAnsi="Arial" w:cs="Arial"/>
          <w:szCs w:val="24"/>
        </w:rPr>
        <w:t>proceeds</w:t>
      </w:r>
      <w:proofErr w:type="gramEnd"/>
      <w:r w:rsidRPr="0016733E">
        <w:rPr>
          <w:rFonts w:ascii="Arial" w:hAnsi="Arial" w:cs="Arial"/>
          <w:szCs w:val="24"/>
        </w:rPr>
        <w:t xml:space="preserve"> from the distribution of controlled substances;</w:t>
      </w:r>
    </w:p>
    <w:p w14:paraId="5540E1DF" w14:textId="77777777" w:rsidR="00B643EA" w:rsidRDefault="00B643EA" w:rsidP="00B643EA">
      <w:pPr>
        <w:pStyle w:val="BodyTextIndent3"/>
        <w:tabs>
          <w:tab w:val="clear" w:pos="720"/>
        </w:tabs>
        <w:snapToGrid w:val="0"/>
        <w:ind w:left="360" w:firstLine="0"/>
        <w:jc w:val="both"/>
        <w:rPr>
          <w:rFonts w:ascii="Arial" w:hAnsi="Arial" w:cs="Arial"/>
          <w:kern w:val="16"/>
          <w:szCs w:val="24"/>
        </w:rPr>
      </w:pPr>
    </w:p>
    <w:p w14:paraId="35261DA6" w14:textId="77777777" w:rsidR="00B643EA" w:rsidRPr="0016733E" w:rsidRDefault="00B643EA" w:rsidP="00B643EA">
      <w:pPr>
        <w:pStyle w:val="BodyTextIndent3"/>
        <w:numPr>
          <w:ilvl w:val="0"/>
          <w:numId w:val="25"/>
        </w:numPr>
        <w:tabs>
          <w:tab w:val="clear" w:pos="720"/>
        </w:tabs>
        <w:snapToGrid w:val="0"/>
        <w:jc w:val="both"/>
        <w:rPr>
          <w:rFonts w:ascii="Arial" w:hAnsi="Arial" w:cs="Arial"/>
          <w:kern w:val="16"/>
          <w:szCs w:val="24"/>
        </w:rPr>
      </w:pPr>
      <w:r w:rsidRPr="0016733E">
        <w:rPr>
          <w:rFonts w:ascii="Arial" w:hAnsi="Arial" w:cs="Arial"/>
          <w:kern w:val="16"/>
          <w:szCs w:val="24"/>
        </w:rPr>
        <w:t>Any receipts, documents or records, including bank records, financial transactions records, wire transfer receipts, and money remitter receipts, which would be material evidence of the collection, maintenance or disbursement of proceeds from the illegal distribution of controlled substances.</w:t>
      </w:r>
    </w:p>
    <w:p w14:paraId="56D0578D" w14:textId="77777777" w:rsidR="000565F0" w:rsidRPr="00834D20" w:rsidRDefault="000565F0" w:rsidP="003A1708">
      <w:pPr>
        <w:pStyle w:val="BodyTextIndent3"/>
        <w:tabs>
          <w:tab w:val="clear" w:pos="720"/>
        </w:tabs>
        <w:snapToGrid w:val="0"/>
        <w:ind w:left="0" w:firstLine="0"/>
        <w:jc w:val="both"/>
        <w:rPr>
          <w:rFonts w:ascii="Arial" w:hAnsi="Arial" w:cs="Arial"/>
          <w:kern w:val="16"/>
          <w:szCs w:val="24"/>
        </w:rPr>
      </w:pPr>
    </w:p>
    <w:p w14:paraId="11BBAF8A" w14:textId="0346BA1E" w:rsidR="007E4A22" w:rsidRPr="00834D20" w:rsidRDefault="00860173" w:rsidP="007E4A22">
      <w:pPr>
        <w:tabs>
          <w:tab w:val="left" w:pos="0"/>
        </w:tabs>
        <w:suppressAutoHyphens/>
        <w:jc w:val="both"/>
        <w:rPr>
          <w:rFonts w:ascii="Arial" w:hAnsi="Arial" w:cs="Arial"/>
          <w:kern w:val="16"/>
          <w:sz w:val="24"/>
          <w:szCs w:val="24"/>
        </w:rPr>
      </w:pPr>
      <w:r w:rsidRPr="00834D20">
        <w:rPr>
          <w:rFonts w:ascii="Arial" w:hAnsi="Arial" w:cs="Arial"/>
          <w:sz w:val="24"/>
          <w:szCs w:val="24"/>
        </w:rPr>
        <w:t xml:space="preserve">The Court also hereby finds that there is </w:t>
      </w:r>
      <w:r w:rsidRPr="00834D20">
        <w:rPr>
          <w:rFonts w:ascii="Arial" w:hAnsi="Arial" w:cs="Arial"/>
          <w:kern w:val="16"/>
          <w:sz w:val="24"/>
          <w:szCs w:val="24"/>
        </w:rPr>
        <w:t xml:space="preserve">probable cause to believe that there are grounds for the issuance of this search warrant pursuant to C.R.S. § 16-3-301 and </w:t>
      </w:r>
      <w:r w:rsidR="00E8738C">
        <w:rPr>
          <w:rFonts w:ascii="Arial" w:hAnsi="Arial" w:cs="Arial"/>
          <w:kern w:val="16"/>
          <w:sz w:val="24"/>
          <w:szCs w:val="24"/>
        </w:rPr>
        <w:t>t</w:t>
      </w:r>
      <w:r w:rsidR="007E4A22" w:rsidRPr="00834D20">
        <w:rPr>
          <w:rFonts w:ascii="Arial" w:hAnsi="Arial" w:cs="Arial"/>
          <w:kern w:val="16"/>
          <w:sz w:val="24"/>
          <w:szCs w:val="24"/>
        </w:rPr>
        <w:t xml:space="preserve">he grounds for this search warrant are set forth in the accompanying Affidavit for search warrant, a true and correct copy of which is attached hereto and is incorporated herein by reference.  </w:t>
      </w:r>
    </w:p>
    <w:p w14:paraId="684A0983" w14:textId="77777777" w:rsidR="00860173" w:rsidRPr="00834D20" w:rsidRDefault="00860173" w:rsidP="00860173">
      <w:pPr>
        <w:tabs>
          <w:tab w:val="left" w:pos="-720"/>
          <w:tab w:val="left" w:pos="0"/>
        </w:tabs>
        <w:suppressAutoHyphens/>
        <w:jc w:val="both"/>
        <w:rPr>
          <w:rFonts w:ascii="Arial" w:hAnsi="Arial" w:cs="Arial"/>
          <w:kern w:val="16"/>
          <w:sz w:val="24"/>
          <w:szCs w:val="24"/>
        </w:rPr>
      </w:pPr>
    </w:p>
    <w:p w14:paraId="7B5BD242" w14:textId="77777777" w:rsidR="00860173" w:rsidRPr="00834D20" w:rsidRDefault="00860173" w:rsidP="00860173">
      <w:pPr>
        <w:tabs>
          <w:tab w:val="left" w:pos="-720"/>
          <w:tab w:val="left" w:pos="0"/>
        </w:tabs>
        <w:suppressAutoHyphens/>
        <w:jc w:val="both"/>
        <w:rPr>
          <w:rFonts w:ascii="Arial" w:hAnsi="Arial" w:cs="Arial"/>
          <w:kern w:val="16"/>
          <w:sz w:val="24"/>
          <w:szCs w:val="24"/>
        </w:rPr>
      </w:pPr>
      <w:r w:rsidRPr="00834D20">
        <w:rPr>
          <w:rFonts w:ascii="Arial" w:hAnsi="Arial" w:cs="Arial"/>
          <w:kern w:val="16"/>
          <w:sz w:val="24"/>
          <w:szCs w:val="24"/>
        </w:rPr>
        <w:t xml:space="preserve">The Court further finds that there is probable cause to believe that in the </w:t>
      </w:r>
      <w:r w:rsidR="00EF181C">
        <w:rPr>
          <w:rFonts w:ascii="Arial" w:hAnsi="Arial" w:cs="Arial"/>
          <w:kern w:val="16"/>
          <w:sz w:val="24"/>
          <w:szCs w:val="24"/>
        </w:rPr>
        <w:t>parcel</w:t>
      </w:r>
      <w:r w:rsidRPr="00834D20">
        <w:rPr>
          <w:rFonts w:ascii="Arial" w:hAnsi="Arial" w:cs="Arial"/>
          <w:kern w:val="16"/>
          <w:sz w:val="24"/>
          <w:szCs w:val="24"/>
        </w:rPr>
        <w:t xml:space="preserve"> referenced above there are items:</w:t>
      </w:r>
      <w:r w:rsidRPr="00834D20">
        <w:rPr>
          <w:rFonts w:ascii="Arial" w:hAnsi="Arial" w:cs="Arial"/>
          <w:sz w:val="24"/>
          <w:szCs w:val="24"/>
        </w:rPr>
        <w:t xml:space="preserve"> which are evidence of violations of the Colorado Uniform Controlled Substances Act, section 18-18-405 et seq., C.R.S.; which constitute property which has been stolen or embezzled; or which are designed or intended for use as a means of committing a criminal offense, or which are or have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0C9E2EDB" w14:textId="77777777" w:rsidR="00860173" w:rsidRPr="00834D20" w:rsidRDefault="00860173" w:rsidP="00860173">
      <w:pPr>
        <w:jc w:val="both"/>
        <w:rPr>
          <w:rFonts w:ascii="Arial" w:hAnsi="Arial" w:cs="Arial"/>
          <w:sz w:val="24"/>
          <w:szCs w:val="24"/>
        </w:rPr>
      </w:pPr>
    </w:p>
    <w:p w14:paraId="2B784B38" w14:textId="77777777" w:rsidR="005F7FC9" w:rsidRDefault="00860173" w:rsidP="00860173">
      <w:pPr>
        <w:pStyle w:val="BodyText3"/>
        <w:rPr>
          <w:rFonts w:ascii="Arial" w:hAnsi="Arial" w:cs="Arial"/>
        </w:rPr>
      </w:pPr>
      <w:r w:rsidRPr="00834D20">
        <w:rPr>
          <w:rFonts w:ascii="Arial" w:hAnsi="Arial" w:cs="Arial"/>
        </w:rPr>
        <w:t>Therefore you are commanded to execute and serve this search warrant at any time within fourteen days from the date hereof, to search</w:t>
      </w:r>
      <w:r w:rsidR="00E8738C">
        <w:rPr>
          <w:rFonts w:ascii="Arial" w:hAnsi="Arial" w:cs="Arial"/>
        </w:rPr>
        <w:t xml:space="preserve"> </w:t>
      </w:r>
      <w:r w:rsidR="00EF181C">
        <w:rPr>
          <w:rFonts w:ascii="Arial" w:hAnsi="Arial" w:cs="Arial"/>
        </w:rPr>
        <w:t>the parcel</w:t>
      </w:r>
      <w:r w:rsidRPr="00834D20">
        <w:rPr>
          <w:rFonts w:ascii="Arial" w:hAnsi="Arial" w:cs="Arial"/>
        </w:rPr>
        <w:t xml:space="preserve">, and to seize the property, </w:t>
      </w:r>
      <w:r w:rsidR="00EF181C">
        <w:rPr>
          <w:rFonts w:ascii="Arial" w:hAnsi="Arial" w:cs="Arial"/>
        </w:rPr>
        <w:t xml:space="preserve">and </w:t>
      </w:r>
      <w:r w:rsidRPr="00834D20">
        <w:rPr>
          <w:rFonts w:ascii="Arial" w:hAnsi="Arial" w:cs="Arial"/>
        </w:rPr>
        <w:t>to use and employ such force as may reasonably be necessary in the performance of your duties hereunder</w:t>
      </w:r>
      <w:r w:rsidR="00EF181C">
        <w:rPr>
          <w:rFonts w:ascii="Arial" w:hAnsi="Arial" w:cs="Arial"/>
        </w:rPr>
        <w:t>.</w:t>
      </w:r>
    </w:p>
    <w:p w14:paraId="40EA7E02" w14:textId="77777777" w:rsidR="00EF181C" w:rsidRPr="00834D20" w:rsidRDefault="00EF181C" w:rsidP="00860173">
      <w:pPr>
        <w:pStyle w:val="BodyText3"/>
        <w:rPr>
          <w:rFonts w:ascii="Arial" w:hAnsi="Arial" w:cs="Arial"/>
        </w:rPr>
      </w:pPr>
    </w:p>
    <w:p w14:paraId="7EF0E452" w14:textId="77777777" w:rsidR="005F7FC9" w:rsidRPr="00834D20" w:rsidRDefault="005F7FC9" w:rsidP="005F7FC9">
      <w:pPr>
        <w:pStyle w:val="BodyTextIndent3"/>
        <w:tabs>
          <w:tab w:val="clear" w:pos="720"/>
        </w:tabs>
        <w:snapToGrid w:val="0"/>
        <w:ind w:left="0" w:firstLine="0"/>
        <w:jc w:val="both"/>
        <w:rPr>
          <w:rFonts w:ascii="Arial" w:hAnsi="Arial" w:cs="Arial"/>
        </w:rPr>
      </w:pPr>
      <w:r w:rsidRPr="00834D20">
        <w:rPr>
          <w:rFonts w:ascii="Arial" w:hAnsi="Arial" w:cs="Arial"/>
        </w:rPr>
        <w:t xml:space="preserve">The Court orders that this Order granting a search warrant and the accompanying Affidavit be </w:t>
      </w:r>
      <w:r w:rsidRPr="00834D20">
        <w:rPr>
          <w:rFonts w:ascii="Arial" w:hAnsi="Arial" w:cs="Arial"/>
          <w:u w:val="single"/>
        </w:rPr>
        <w:t>sealed until the completion of the law enforcement criminal investigation</w:t>
      </w:r>
      <w:r w:rsidRPr="00834D20">
        <w:rPr>
          <w:rFonts w:ascii="Arial" w:hAnsi="Arial" w:cs="Arial"/>
        </w:rPr>
        <w:t xml:space="preserve">.  </w:t>
      </w:r>
    </w:p>
    <w:p w14:paraId="7A741692" w14:textId="77777777" w:rsidR="005F7FC9" w:rsidRDefault="005F7FC9"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5292D7BF" w14:textId="77777777" w:rsidR="000B2532"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666BAC33" w14:textId="77777777" w:rsidR="000B2532" w:rsidRPr="00834D20" w:rsidRDefault="000B2532" w:rsidP="005F7FC9">
      <w:pPr>
        <w:tabs>
          <w:tab w:val="left" w:pos="0"/>
          <w:tab w:val="left" w:pos="720"/>
          <w:tab w:val="left" w:pos="1440"/>
          <w:tab w:val="left" w:pos="2160"/>
          <w:tab w:val="left" w:pos="2880"/>
          <w:tab w:val="left" w:pos="3600"/>
          <w:tab w:val="left" w:pos="4320"/>
        </w:tabs>
        <w:suppressAutoHyphens/>
        <w:ind w:left="5040" w:hanging="5040"/>
        <w:rPr>
          <w:rFonts w:ascii="Arial" w:hAnsi="Arial" w:cs="Arial"/>
          <w:kern w:val="16"/>
          <w:sz w:val="24"/>
          <w:szCs w:val="24"/>
        </w:rPr>
      </w:pPr>
    </w:p>
    <w:p w14:paraId="0F421C6D" w14:textId="77777777" w:rsidR="00B643EA" w:rsidRPr="00A13F2A" w:rsidRDefault="00B643EA" w:rsidP="00B643EA">
      <w:pPr>
        <w:rPr>
          <w:rFonts w:ascii="Arial" w:hAnsi="Arial" w:cs="Arial"/>
          <w:sz w:val="24"/>
          <w:szCs w:val="24"/>
        </w:rPr>
      </w:pPr>
      <w:r>
        <w:rPr>
          <w:rFonts w:ascii="Arial" w:hAnsi="Arial" w:cs="Arial"/>
          <w:sz w:val="24"/>
          <w:szCs w:val="24"/>
        </w:rPr>
        <w:t>Dated</w:t>
      </w:r>
      <w:r w:rsidRPr="00A13F2A">
        <w:rPr>
          <w:rFonts w:ascii="Arial" w:hAnsi="Arial" w:cs="Arial"/>
          <w:sz w:val="24"/>
          <w:szCs w:val="24"/>
        </w:rPr>
        <w:t xml:space="preserve"> </w:t>
      </w:r>
      <w:r>
        <w:rPr>
          <w:rFonts w:ascii="Arial" w:hAnsi="Arial" w:cs="Arial"/>
          <w:sz w:val="24"/>
          <w:szCs w:val="24"/>
        </w:rPr>
        <w:t>________________, 20___</w:t>
      </w:r>
      <w:r w:rsidRPr="00A13F2A">
        <w:rPr>
          <w:rFonts w:ascii="Arial" w:hAnsi="Arial" w:cs="Arial"/>
          <w:sz w:val="24"/>
          <w:szCs w:val="24"/>
        </w:rPr>
        <w:t>at ________________</w:t>
      </w:r>
      <w:r>
        <w:rPr>
          <w:rFonts w:ascii="Arial" w:hAnsi="Arial" w:cs="Arial"/>
          <w:sz w:val="24"/>
          <w:szCs w:val="24"/>
        </w:rPr>
        <w:t>am/pm</w:t>
      </w:r>
      <w:r w:rsidRPr="00A13F2A">
        <w:rPr>
          <w:rFonts w:ascii="Arial" w:hAnsi="Arial" w:cs="Arial"/>
          <w:sz w:val="24"/>
          <w:szCs w:val="24"/>
        </w:rPr>
        <w:t>.</w:t>
      </w:r>
    </w:p>
    <w:p w14:paraId="7649416F" w14:textId="77777777" w:rsidR="00B643EA" w:rsidRPr="006C1AC7" w:rsidRDefault="00B643EA" w:rsidP="00B643EA">
      <w:pPr>
        <w:tabs>
          <w:tab w:val="left" w:pos="0"/>
        </w:tabs>
        <w:suppressAutoHyphens/>
        <w:rPr>
          <w:rFonts w:ascii="Arial" w:hAnsi="Arial" w:cs="Arial"/>
          <w:sz w:val="24"/>
          <w:szCs w:val="24"/>
        </w:rPr>
      </w:pPr>
    </w:p>
    <w:p w14:paraId="7360363C" w14:textId="77777777" w:rsidR="00B643EA" w:rsidRDefault="00B643EA" w:rsidP="00B643EA">
      <w:pPr>
        <w:tabs>
          <w:tab w:val="left" w:pos="0"/>
        </w:tabs>
        <w:suppressAutoHyphens/>
        <w:rPr>
          <w:rFonts w:ascii="Arial" w:hAnsi="Arial" w:cs="Arial"/>
          <w:sz w:val="24"/>
          <w:szCs w:val="24"/>
        </w:rPr>
      </w:pPr>
    </w:p>
    <w:p w14:paraId="4D0D7FD3" w14:textId="77777777" w:rsidR="00B643EA" w:rsidRPr="006C1AC7" w:rsidRDefault="00B643EA" w:rsidP="00B643EA">
      <w:pPr>
        <w:tabs>
          <w:tab w:val="left" w:pos="0"/>
        </w:tabs>
        <w:suppressAutoHyphens/>
        <w:rPr>
          <w:rFonts w:ascii="Arial" w:hAnsi="Arial" w:cs="Arial"/>
          <w:sz w:val="24"/>
          <w:szCs w:val="24"/>
        </w:rPr>
      </w:pPr>
    </w:p>
    <w:p w14:paraId="19EDAE60" w14:textId="77777777" w:rsidR="00B643EA" w:rsidRPr="006C1AC7" w:rsidRDefault="00B643EA" w:rsidP="00B643EA">
      <w:pPr>
        <w:tabs>
          <w:tab w:val="left" w:pos="0"/>
        </w:tabs>
        <w:suppressAutoHyphens/>
        <w:rPr>
          <w:rFonts w:ascii="Arial" w:hAnsi="Arial" w:cs="Arial"/>
          <w:sz w:val="24"/>
          <w:szCs w:val="24"/>
        </w:rPr>
      </w:pPr>
      <w:r w:rsidRPr="006C1AC7">
        <w:rPr>
          <w:rFonts w:ascii="Arial" w:hAnsi="Arial" w:cs="Arial"/>
          <w:sz w:val="24"/>
          <w:szCs w:val="24"/>
        </w:rPr>
        <w:t>____________________________</w:t>
      </w:r>
    </w:p>
    <w:p w14:paraId="4E4761DB" w14:textId="77777777" w:rsidR="00B643EA" w:rsidRDefault="00B643EA" w:rsidP="00B643EA">
      <w:pPr>
        <w:tabs>
          <w:tab w:val="left" w:pos="0"/>
        </w:tabs>
        <w:suppressAutoHyphens/>
        <w:rPr>
          <w:rFonts w:ascii="Arial" w:hAnsi="Arial" w:cs="Arial"/>
          <w:sz w:val="24"/>
          <w:szCs w:val="24"/>
        </w:rPr>
      </w:pPr>
      <w:r w:rsidRPr="006C1AC7">
        <w:rPr>
          <w:rFonts w:ascii="Arial" w:hAnsi="Arial" w:cs="Arial"/>
          <w:sz w:val="24"/>
          <w:szCs w:val="24"/>
        </w:rPr>
        <w:t>Judge</w:t>
      </w:r>
      <w:r>
        <w:rPr>
          <w:rFonts w:ascii="Arial" w:hAnsi="Arial" w:cs="Arial"/>
          <w:sz w:val="24"/>
          <w:szCs w:val="24"/>
        </w:rPr>
        <w:t>/Magistrate</w:t>
      </w:r>
    </w:p>
    <w:p w14:paraId="2E19638F" w14:textId="77777777" w:rsidR="00F16429" w:rsidRPr="003908FF" w:rsidRDefault="00F16429" w:rsidP="0004772E">
      <w:pPr>
        <w:rPr>
          <w:szCs w:val="24"/>
        </w:rPr>
      </w:pPr>
    </w:p>
    <w:sectPr w:rsidR="00F16429" w:rsidRPr="003908FF" w:rsidSect="00F94172">
      <w:endnotePr>
        <w:numFmt w:val="decimal"/>
      </w:endnotePr>
      <w:pgSz w:w="12240" w:h="15840" w:code="1"/>
      <w:pgMar w:top="1440" w:right="1440" w:bottom="1440" w:left="1440" w:header="144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E311" w14:textId="77777777" w:rsidR="00461617" w:rsidRDefault="00461617">
      <w:pPr>
        <w:spacing w:line="20" w:lineRule="exact"/>
        <w:rPr>
          <w:sz w:val="21"/>
        </w:rPr>
      </w:pPr>
    </w:p>
  </w:endnote>
  <w:endnote w:type="continuationSeparator" w:id="0">
    <w:p w14:paraId="26FAD857" w14:textId="77777777" w:rsidR="00461617" w:rsidRDefault="00461617">
      <w:pPr>
        <w:rPr>
          <w:sz w:val="18"/>
        </w:rPr>
      </w:pPr>
      <w:r>
        <w:rPr>
          <w:sz w:val="21"/>
        </w:rPr>
        <w:t xml:space="preserve"> </w:t>
      </w:r>
    </w:p>
  </w:endnote>
  <w:endnote w:type="continuationNotice" w:id="1">
    <w:p w14:paraId="3A44F3E8" w14:textId="77777777" w:rsidR="00461617" w:rsidRDefault="00461617">
      <w:pPr>
        <w:rPr>
          <w:sz w:val="18"/>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902A" w14:textId="77777777" w:rsidR="00EE6BBF" w:rsidRPr="00502965" w:rsidRDefault="00EE6BBF" w:rsidP="00EF46CE">
    <w:pPr>
      <w:pStyle w:val="Footer"/>
      <w:jc w:val="right"/>
    </w:pPr>
    <w:r>
      <w:fldChar w:fldCharType="begin"/>
    </w:r>
    <w:r>
      <w:instrText xml:space="preserve"> PAGE   \* MERGEFORMAT </w:instrText>
    </w:r>
    <w:r>
      <w:fldChar w:fldCharType="separate"/>
    </w:r>
    <w:r w:rsidR="0045527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066E" w14:textId="77777777" w:rsidR="00461617" w:rsidRDefault="00461617">
      <w:pPr>
        <w:rPr>
          <w:sz w:val="18"/>
        </w:rPr>
      </w:pPr>
      <w:r>
        <w:rPr>
          <w:sz w:val="21"/>
        </w:rPr>
        <w:separator/>
      </w:r>
    </w:p>
  </w:footnote>
  <w:footnote w:type="continuationSeparator" w:id="0">
    <w:p w14:paraId="0944D66E" w14:textId="77777777" w:rsidR="00461617" w:rsidRDefault="0046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CB6"/>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74D94"/>
    <w:multiLevelType w:val="hybridMultilevel"/>
    <w:tmpl w:val="0172C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C13BB"/>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DF1E8A"/>
    <w:multiLevelType w:val="singleLevel"/>
    <w:tmpl w:val="A1B8969A"/>
    <w:lvl w:ilvl="0">
      <w:start w:val="1"/>
      <w:numFmt w:val="decimal"/>
      <w:lvlText w:val="%1."/>
      <w:lvlJc w:val="left"/>
      <w:pPr>
        <w:tabs>
          <w:tab w:val="num" w:pos="720"/>
        </w:tabs>
        <w:ind w:left="720" w:hanging="720"/>
      </w:pPr>
      <w:rPr>
        <w:rFonts w:hint="default"/>
      </w:rPr>
    </w:lvl>
  </w:abstractNum>
  <w:abstractNum w:abstractNumId="4" w15:restartNumberingAfterBreak="0">
    <w:nsid w:val="1BDC0340"/>
    <w:multiLevelType w:val="hybridMultilevel"/>
    <w:tmpl w:val="ADAE9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84199"/>
    <w:multiLevelType w:val="hybridMultilevel"/>
    <w:tmpl w:val="A1827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0E698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4D76568"/>
    <w:multiLevelType w:val="hybridMultilevel"/>
    <w:tmpl w:val="53F4148C"/>
    <w:lvl w:ilvl="0" w:tplc="7C065CD8">
      <w:start w:val="1"/>
      <w:numFmt w:val="upperLetter"/>
      <w:lvlText w:val="%1."/>
      <w:lvlJc w:val="left"/>
      <w:pPr>
        <w:tabs>
          <w:tab w:val="num" w:pos="900"/>
        </w:tabs>
        <w:ind w:left="900" w:hanging="360"/>
      </w:pPr>
      <w:rPr>
        <w:rFonts w:ascii="Arial" w:eastAsia="Times New Roman" w:hAnsi="Arial" w:cs="Arial"/>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14486A"/>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85420"/>
    <w:multiLevelType w:val="hybridMultilevel"/>
    <w:tmpl w:val="497A6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63AF2"/>
    <w:multiLevelType w:val="hybridMultilevel"/>
    <w:tmpl w:val="69D0F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3D2369"/>
    <w:multiLevelType w:val="hybridMultilevel"/>
    <w:tmpl w:val="668ED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B00A01"/>
    <w:multiLevelType w:val="hybridMultilevel"/>
    <w:tmpl w:val="37762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82623B"/>
    <w:multiLevelType w:val="hybridMultilevel"/>
    <w:tmpl w:val="24EE4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57197"/>
    <w:multiLevelType w:val="hybridMultilevel"/>
    <w:tmpl w:val="DDCC6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1A6372"/>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424479"/>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B6658E"/>
    <w:multiLevelType w:val="hybridMultilevel"/>
    <w:tmpl w:val="6C6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F1D4C"/>
    <w:multiLevelType w:val="singleLevel"/>
    <w:tmpl w:val="28F22AD4"/>
    <w:lvl w:ilvl="0">
      <w:start w:val="1"/>
      <w:numFmt w:val="decimal"/>
      <w:lvlText w:val="%1."/>
      <w:lvlJc w:val="left"/>
      <w:pPr>
        <w:tabs>
          <w:tab w:val="num" w:pos="720"/>
        </w:tabs>
        <w:ind w:left="720" w:hanging="720"/>
      </w:pPr>
      <w:rPr>
        <w:rFonts w:hint="default"/>
      </w:rPr>
    </w:lvl>
  </w:abstractNum>
  <w:abstractNum w:abstractNumId="19" w15:restartNumberingAfterBreak="0">
    <w:nsid w:val="795B75F5"/>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9B618C6"/>
    <w:multiLevelType w:val="hybridMultilevel"/>
    <w:tmpl w:val="37762F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134826"/>
    <w:multiLevelType w:val="multilevel"/>
    <w:tmpl w:val="53F4148C"/>
    <w:lvl w:ilvl="0">
      <w:start w:val="1"/>
      <w:numFmt w:val="upperLetter"/>
      <w:lvlText w:val="%1."/>
      <w:lvlJc w:val="left"/>
      <w:pPr>
        <w:tabs>
          <w:tab w:val="num" w:pos="900"/>
        </w:tabs>
        <w:ind w:left="900" w:hanging="360"/>
      </w:pPr>
      <w:rPr>
        <w:rFonts w:ascii="Arial" w:eastAsia="Times New Roman" w:hAnsi="Arial" w:cs="Aria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8"/>
  </w:num>
  <w:num w:numId="3">
    <w:abstractNumId w:val="3"/>
  </w:num>
  <w:num w:numId="4">
    <w:abstractNumId w:val="6"/>
  </w:num>
  <w:num w:numId="5">
    <w:abstractNumId w:val="0"/>
  </w:num>
  <w:num w:numId="6">
    <w:abstractNumId w:val="1"/>
  </w:num>
  <w:num w:numId="7">
    <w:abstractNumId w:val="5"/>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8"/>
  </w:num>
  <w:num w:numId="18">
    <w:abstractNumId w:val="13"/>
  </w:num>
  <w:num w:numId="19">
    <w:abstractNumId w:val="12"/>
  </w:num>
  <w:num w:numId="20">
    <w:abstractNumId w:val="15"/>
  </w:num>
  <w:num w:numId="21">
    <w:abstractNumId w:val="16"/>
  </w:num>
  <w:num w:numId="22">
    <w:abstractNumId w:val="20"/>
  </w:num>
  <w:num w:numId="23">
    <w:abstractNumId w:val="7"/>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82"/>
    <w:rsid w:val="000055E9"/>
    <w:rsid w:val="00034EFD"/>
    <w:rsid w:val="000410F8"/>
    <w:rsid w:val="000422D8"/>
    <w:rsid w:val="00046193"/>
    <w:rsid w:val="000469F7"/>
    <w:rsid w:val="0004772E"/>
    <w:rsid w:val="000518EE"/>
    <w:rsid w:val="000565F0"/>
    <w:rsid w:val="00056CAF"/>
    <w:rsid w:val="00062CFA"/>
    <w:rsid w:val="000710E9"/>
    <w:rsid w:val="00073124"/>
    <w:rsid w:val="000756D4"/>
    <w:rsid w:val="00084450"/>
    <w:rsid w:val="00094114"/>
    <w:rsid w:val="0009685E"/>
    <w:rsid w:val="000A124F"/>
    <w:rsid w:val="000B015C"/>
    <w:rsid w:val="000B1899"/>
    <w:rsid w:val="000B2532"/>
    <w:rsid w:val="000C5DFF"/>
    <w:rsid w:val="000D1D52"/>
    <w:rsid w:val="000D3D99"/>
    <w:rsid w:val="000D5D4A"/>
    <w:rsid w:val="000E2D63"/>
    <w:rsid w:val="000F3961"/>
    <w:rsid w:val="00103A82"/>
    <w:rsid w:val="00105D7C"/>
    <w:rsid w:val="0011254A"/>
    <w:rsid w:val="00114F54"/>
    <w:rsid w:val="0012014F"/>
    <w:rsid w:val="001222E7"/>
    <w:rsid w:val="001234B5"/>
    <w:rsid w:val="00123D85"/>
    <w:rsid w:val="001360CF"/>
    <w:rsid w:val="00141267"/>
    <w:rsid w:val="00142AB4"/>
    <w:rsid w:val="00145A99"/>
    <w:rsid w:val="0015047B"/>
    <w:rsid w:val="00162717"/>
    <w:rsid w:val="00166D98"/>
    <w:rsid w:val="0016733E"/>
    <w:rsid w:val="001714F8"/>
    <w:rsid w:val="00171674"/>
    <w:rsid w:val="00173EF0"/>
    <w:rsid w:val="001746F2"/>
    <w:rsid w:val="00181837"/>
    <w:rsid w:val="00183417"/>
    <w:rsid w:val="00185A0E"/>
    <w:rsid w:val="00196F4A"/>
    <w:rsid w:val="001A0281"/>
    <w:rsid w:val="001B4AA0"/>
    <w:rsid w:val="001B6FF9"/>
    <w:rsid w:val="001D2AAF"/>
    <w:rsid w:val="001D47A6"/>
    <w:rsid w:val="001D65B5"/>
    <w:rsid w:val="001E2797"/>
    <w:rsid w:val="001E59B5"/>
    <w:rsid w:val="001E79B9"/>
    <w:rsid w:val="001F7F33"/>
    <w:rsid w:val="0020397A"/>
    <w:rsid w:val="00204A53"/>
    <w:rsid w:val="002223C4"/>
    <w:rsid w:val="00243AF6"/>
    <w:rsid w:val="002503A5"/>
    <w:rsid w:val="00254B89"/>
    <w:rsid w:val="002550E6"/>
    <w:rsid w:val="00264D00"/>
    <w:rsid w:val="00264F20"/>
    <w:rsid w:val="00264F28"/>
    <w:rsid w:val="00272662"/>
    <w:rsid w:val="00283DA5"/>
    <w:rsid w:val="002873E7"/>
    <w:rsid w:val="00290594"/>
    <w:rsid w:val="00294FA7"/>
    <w:rsid w:val="00294FFB"/>
    <w:rsid w:val="002A1468"/>
    <w:rsid w:val="002B3AD8"/>
    <w:rsid w:val="002B5D00"/>
    <w:rsid w:val="002B6D17"/>
    <w:rsid w:val="002D3BD8"/>
    <w:rsid w:val="002D70A4"/>
    <w:rsid w:val="002E5CAA"/>
    <w:rsid w:val="002F5FA8"/>
    <w:rsid w:val="00303985"/>
    <w:rsid w:val="003062B8"/>
    <w:rsid w:val="00306A16"/>
    <w:rsid w:val="003070C5"/>
    <w:rsid w:val="00307F90"/>
    <w:rsid w:val="00316338"/>
    <w:rsid w:val="003240F1"/>
    <w:rsid w:val="00324C3B"/>
    <w:rsid w:val="00325EF7"/>
    <w:rsid w:val="00330B38"/>
    <w:rsid w:val="00331C2D"/>
    <w:rsid w:val="003369D9"/>
    <w:rsid w:val="00340EAB"/>
    <w:rsid w:val="00341489"/>
    <w:rsid w:val="0034277F"/>
    <w:rsid w:val="00343156"/>
    <w:rsid w:val="00343945"/>
    <w:rsid w:val="00343EC7"/>
    <w:rsid w:val="00344786"/>
    <w:rsid w:val="00355F83"/>
    <w:rsid w:val="00365D56"/>
    <w:rsid w:val="0037079C"/>
    <w:rsid w:val="00372A06"/>
    <w:rsid w:val="00373A95"/>
    <w:rsid w:val="003769E2"/>
    <w:rsid w:val="00385AF6"/>
    <w:rsid w:val="003908FF"/>
    <w:rsid w:val="00392BAB"/>
    <w:rsid w:val="00392D06"/>
    <w:rsid w:val="003A1708"/>
    <w:rsid w:val="003A1FE5"/>
    <w:rsid w:val="003A28B1"/>
    <w:rsid w:val="003A2BD7"/>
    <w:rsid w:val="003A777C"/>
    <w:rsid w:val="003B1F45"/>
    <w:rsid w:val="003B53D6"/>
    <w:rsid w:val="003B6C25"/>
    <w:rsid w:val="003C4479"/>
    <w:rsid w:val="003C44C2"/>
    <w:rsid w:val="003D3683"/>
    <w:rsid w:val="003E0BCD"/>
    <w:rsid w:val="003E26D6"/>
    <w:rsid w:val="003E47B1"/>
    <w:rsid w:val="003F21CD"/>
    <w:rsid w:val="003F62AB"/>
    <w:rsid w:val="004051B5"/>
    <w:rsid w:val="00410273"/>
    <w:rsid w:val="004108B0"/>
    <w:rsid w:val="00413453"/>
    <w:rsid w:val="00415D23"/>
    <w:rsid w:val="00440E03"/>
    <w:rsid w:val="00442C2C"/>
    <w:rsid w:val="00444F4D"/>
    <w:rsid w:val="0044611A"/>
    <w:rsid w:val="00450F48"/>
    <w:rsid w:val="0045231F"/>
    <w:rsid w:val="00455272"/>
    <w:rsid w:val="00461617"/>
    <w:rsid w:val="0046163E"/>
    <w:rsid w:val="00480688"/>
    <w:rsid w:val="004829BC"/>
    <w:rsid w:val="00493858"/>
    <w:rsid w:val="00493916"/>
    <w:rsid w:val="004A3A83"/>
    <w:rsid w:val="004B130B"/>
    <w:rsid w:val="004B3205"/>
    <w:rsid w:val="004B691C"/>
    <w:rsid w:val="004C4798"/>
    <w:rsid w:val="004C4F38"/>
    <w:rsid w:val="004C58C4"/>
    <w:rsid w:val="004D05A6"/>
    <w:rsid w:val="004D330C"/>
    <w:rsid w:val="004E060B"/>
    <w:rsid w:val="004E47B9"/>
    <w:rsid w:val="004F02F3"/>
    <w:rsid w:val="004F1811"/>
    <w:rsid w:val="004F1F87"/>
    <w:rsid w:val="004F6C96"/>
    <w:rsid w:val="00500C2F"/>
    <w:rsid w:val="00502965"/>
    <w:rsid w:val="00502E21"/>
    <w:rsid w:val="005145F6"/>
    <w:rsid w:val="0051621E"/>
    <w:rsid w:val="00522191"/>
    <w:rsid w:val="005231C8"/>
    <w:rsid w:val="00524278"/>
    <w:rsid w:val="00531DC2"/>
    <w:rsid w:val="0053494D"/>
    <w:rsid w:val="00534AFF"/>
    <w:rsid w:val="00544B68"/>
    <w:rsid w:val="00550AC7"/>
    <w:rsid w:val="00551400"/>
    <w:rsid w:val="005707F7"/>
    <w:rsid w:val="00573F91"/>
    <w:rsid w:val="00576B68"/>
    <w:rsid w:val="00592675"/>
    <w:rsid w:val="00594605"/>
    <w:rsid w:val="005A436A"/>
    <w:rsid w:val="005A4A8E"/>
    <w:rsid w:val="005B19EA"/>
    <w:rsid w:val="005B77DE"/>
    <w:rsid w:val="005C0CB7"/>
    <w:rsid w:val="005C1112"/>
    <w:rsid w:val="005C217C"/>
    <w:rsid w:val="005C2D59"/>
    <w:rsid w:val="005D0DEF"/>
    <w:rsid w:val="005D1229"/>
    <w:rsid w:val="005D6000"/>
    <w:rsid w:val="005D6E98"/>
    <w:rsid w:val="005D7DC4"/>
    <w:rsid w:val="005E455C"/>
    <w:rsid w:val="005E6DC7"/>
    <w:rsid w:val="005F1C92"/>
    <w:rsid w:val="005F7FC9"/>
    <w:rsid w:val="006032F8"/>
    <w:rsid w:val="006052CA"/>
    <w:rsid w:val="006070B4"/>
    <w:rsid w:val="00607C39"/>
    <w:rsid w:val="00612BB6"/>
    <w:rsid w:val="0061384C"/>
    <w:rsid w:val="00624BE2"/>
    <w:rsid w:val="00625A72"/>
    <w:rsid w:val="00631222"/>
    <w:rsid w:val="00641934"/>
    <w:rsid w:val="006479BC"/>
    <w:rsid w:val="0065049F"/>
    <w:rsid w:val="00652429"/>
    <w:rsid w:val="00653CC2"/>
    <w:rsid w:val="0065420C"/>
    <w:rsid w:val="00660D2C"/>
    <w:rsid w:val="00671D72"/>
    <w:rsid w:val="00685C0C"/>
    <w:rsid w:val="0068617F"/>
    <w:rsid w:val="00686A35"/>
    <w:rsid w:val="00686A6F"/>
    <w:rsid w:val="00686FDE"/>
    <w:rsid w:val="00691E54"/>
    <w:rsid w:val="0069579B"/>
    <w:rsid w:val="00697026"/>
    <w:rsid w:val="006A1085"/>
    <w:rsid w:val="006A4E9D"/>
    <w:rsid w:val="006A7529"/>
    <w:rsid w:val="006B5020"/>
    <w:rsid w:val="006B6F14"/>
    <w:rsid w:val="006C0A36"/>
    <w:rsid w:val="006C4119"/>
    <w:rsid w:val="006D02E3"/>
    <w:rsid w:val="006D0EBB"/>
    <w:rsid w:val="006D3C75"/>
    <w:rsid w:val="006D506A"/>
    <w:rsid w:val="006D68C5"/>
    <w:rsid w:val="006E5A97"/>
    <w:rsid w:val="007003F7"/>
    <w:rsid w:val="00701CB0"/>
    <w:rsid w:val="007022FD"/>
    <w:rsid w:val="0071599B"/>
    <w:rsid w:val="007316E6"/>
    <w:rsid w:val="007340CC"/>
    <w:rsid w:val="00735FB5"/>
    <w:rsid w:val="007402FD"/>
    <w:rsid w:val="00741C0E"/>
    <w:rsid w:val="00745D2E"/>
    <w:rsid w:val="007472B8"/>
    <w:rsid w:val="00751F6D"/>
    <w:rsid w:val="00755D5D"/>
    <w:rsid w:val="007575F6"/>
    <w:rsid w:val="007605C6"/>
    <w:rsid w:val="00760AEC"/>
    <w:rsid w:val="007626DA"/>
    <w:rsid w:val="00772FF1"/>
    <w:rsid w:val="007737AD"/>
    <w:rsid w:val="0078574A"/>
    <w:rsid w:val="00791D4A"/>
    <w:rsid w:val="00792525"/>
    <w:rsid w:val="00794E77"/>
    <w:rsid w:val="007958DC"/>
    <w:rsid w:val="00796708"/>
    <w:rsid w:val="007A00A9"/>
    <w:rsid w:val="007A13CE"/>
    <w:rsid w:val="007A1938"/>
    <w:rsid w:val="007B01FF"/>
    <w:rsid w:val="007B7E94"/>
    <w:rsid w:val="007C179A"/>
    <w:rsid w:val="007C488A"/>
    <w:rsid w:val="007C6FEB"/>
    <w:rsid w:val="007E0246"/>
    <w:rsid w:val="007E17AB"/>
    <w:rsid w:val="007E4A22"/>
    <w:rsid w:val="007F4B4F"/>
    <w:rsid w:val="00801781"/>
    <w:rsid w:val="00805E9E"/>
    <w:rsid w:val="00807706"/>
    <w:rsid w:val="00807E44"/>
    <w:rsid w:val="008265BE"/>
    <w:rsid w:val="00834D20"/>
    <w:rsid w:val="00844012"/>
    <w:rsid w:val="008448F7"/>
    <w:rsid w:val="00852699"/>
    <w:rsid w:val="00857DE2"/>
    <w:rsid w:val="00860173"/>
    <w:rsid w:val="00887B5F"/>
    <w:rsid w:val="008918E4"/>
    <w:rsid w:val="00895019"/>
    <w:rsid w:val="00895A6F"/>
    <w:rsid w:val="008966F7"/>
    <w:rsid w:val="008976EB"/>
    <w:rsid w:val="00897FA4"/>
    <w:rsid w:val="008B2535"/>
    <w:rsid w:val="008B6C51"/>
    <w:rsid w:val="008C1B49"/>
    <w:rsid w:val="008C5ACB"/>
    <w:rsid w:val="008C71C6"/>
    <w:rsid w:val="008D6890"/>
    <w:rsid w:val="008E14B5"/>
    <w:rsid w:val="008E6B4D"/>
    <w:rsid w:val="008F3884"/>
    <w:rsid w:val="008F48F6"/>
    <w:rsid w:val="008F50DB"/>
    <w:rsid w:val="00906E81"/>
    <w:rsid w:val="00910F34"/>
    <w:rsid w:val="00912809"/>
    <w:rsid w:val="0091705B"/>
    <w:rsid w:val="00922FB1"/>
    <w:rsid w:val="0092553D"/>
    <w:rsid w:val="0093022E"/>
    <w:rsid w:val="009358FB"/>
    <w:rsid w:val="00941A6D"/>
    <w:rsid w:val="00945CFD"/>
    <w:rsid w:val="00951154"/>
    <w:rsid w:val="0095514B"/>
    <w:rsid w:val="00957374"/>
    <w:rsid w:val="009600A3"/>
    <w:rsid w:val="00961302"/>
    <w:rsid w:val="00961730"/>
    <w:rsid w:val="00964097"/>
    <w:rsid w:val="00967807"/>
    <w:rsid w:val="0097438E"/>
    <w:rsid w:val="009746B7"/>
    <w:rsid w:val="0097537F"/>
    <w:rsid w:val="009822CE"/>
    <w:rsid w:val="00984316"/>
    <w:rsid w:val="009872CF"/>
    <w:rsid w:val="009A15A4"/>
    <w:rsid w:val="009A63E0"/>
    <w:rsid w:val="009A6C96"/>
    <w:rsid w:val="009B19BD"/>
    <w:rsid w:val="009B7DB0"/>
    <w:rsid w:val="009C1A39"/>
    <w:rsid w:val="009D0783"/>
    <w:rsid w:val="009D0B86"/>
    <w:rsid w:val="009D0E5B"/>
    <w:rsid w:val="009D16BA"/>
    <w:rsid w:val="009D2634"/>
    <w:rsid w:val="009D47F5"/>
    <w:rsid w:val="009D619A"/>
    <w:rsid w:val="009E2700"/>
    <w:rsid w:val="009E3488"/>
    <w:rsid w:val="009F5312"/>
    <w:rsid w:val="00A02FEB"/>
    <w:rsid w:val="00A1105D"/>
    <w:rsid w:val="00A25E94"/>
    <w:rsid w:val="00A3104C"/>
    <w:rsid w:val="00A34BD7"/>
    <w:rsid w:val="00A37591"/>
    <w:rsid w:val="00A41721"/>
    <w:rsid w:val="00A42218"/>
    <w:rsid w:val="00A44CE7"/>
    <w:rsid w:val="00A4503C"/>
    <w:rsid w:val="00A47351"/>
    <w:rsid w:val="00A5384F"/>
    <w:rsid w:val="00A53BB3"/>
    <w:rsid w:val="00A548A2"/>
    <w:rsid w:val="00A54E69"/>
    <w:rsid w:val="00A65D93"/>
    <w:rsid w:val="00A665FC"/>
    <w:rsid w:val="00A82D09"/>
    <w:rsid w:val="00A90720"/>
    <w:rsid w:val="00A91D7E"/>
    <w:rsid w:val="00A94C9C"/>
    <w:rsid w:val="00A96351"/>
    <w:rsid w:val="00AA03D4"/>
    <w:rsid w:val="00AA1024"/>
    <w:rsid w:val="00AA585E"/>
    <w:rsid w:val="00AB1B3A"/>
    <w:rsid w:val="00AB3C53"/>
    <w:rsid w:val="00AB5C91"/>
    <w:rsid w:val="00AC399B"/>
    <w:rsid w:val="00AC3BA3"/>
    <w:rsid w:val="00AD542D"/>
    <w:rsid w:val="00AD5778"/>
    <w:rsid w:val="00AD5D5E"/>
    <w:rsid w:val="00AF4DF5"/>
    <w:rsid w:val="00B0633C"/>
    <w:rsid w:val="00B16134"/>
    <w:rsid w:val="00B167BE"/>
    <w:rsid w:val="00B46554"/>
    <w:rsid w:val="00B6067A"/>
    <w:rsid w:val="00B62D30"/>
    <w:rsid w:val="00B6320B"/>
    <w:rsid w:val="00B638A5"/>
    <w:rsid w:val="00B643EA"/>
    <w:rsid w:val="00B66688"/>
    <w:rsid w:val="00B66B2C"/>
    <w:rsid w:val="00B7176F"/>
    <w:rsid w:val="00B72F35"/>
    <w:rsid w:val="00B81059"/>
    <w:rsid w:val="00B82464"/>
    <w:rsid w:val="00B82E33"/>
    <w:rsid w:val="00B8584A"/>
    <w:rsid w:val="00B87127"/>
    <w:rsid w:val="00B90C02"/>
    <w:rsid w:val="00BB01F5"/>
    <w:rsid w:val="00BB2088"/>
    <w:rsid w:val="00BC0F2A"/>
    <w:rsid w:val="00BC516D"/>
    <w:rsid w:val="00BC5C3F"/>
    <w:rsid w:val="00BD5401"/>
    <w:rsid w:val="00BE05CC"/>
    <w:rsid w:val="00BE32CA"/>
    <w:rsid w:val="00BF2EEA"/>
    <w:rsid w:val="00BF4AC0"/>
    <w:rsid w:val="00BF68B2"/>
    <w:rsid w:val="00C0103D"/>
    <w:rsid w:val="00C125D8"/>
    <w:rsid w:val="00C13DCD"/>
    <w:rsid w:val="00C148E1"/>
    <w:rsid w:val="00C21146"/>
    <w:rsid w:val="00C2317D"/>
    <w:rsid w:val="00C23D0D"/>
    <w:rsid w:val="00C249AE"/>
    <w:rsid w:val="00C25801"/>
    <w:rsid w:val="00C36BF6"/>
    <w:rsid w:val="00C41291"/>
    <w:rsid w:val="00C4158E"/>
    <w:rsid w:val="00C436FA"/>
    <w:rsid w:val="00C539A4"/>
    <w:rsid w:val="00C63BF9"/>
    <w:rsid w:val="00C83C85"/>
    <w:rsid w:val="00C87F59"/>
    <w:rsid w:val="00C932AC"/>
    <w:rsid w:val="00C94C05"/>
    <w:rsid w:val="00C97346"/>
    <w:rsid w:val="00CA3C96"/>
    <w:rsid w:val="00CA4425"/>
    <w:rsid w:val="00CB5E9F"/>
    <w:rsid w:val="00CC4A37"/>
    <w:rsid w:val="00CC5B96"/>
    <w:rsid w:val="00CD523E"/>
    <w:rsid w:val="00CE7112"/>
    <w:rsid w:val="00CF733A"/>
    <w:rsid w:val="00D10B44"/>
    <w:rsid w:val="00D13732"/>
    <w:rsid w:val="00D2205C"/>
    <w:rsid w:val="00D262C8"/>
    <w:rsid w:val="00D3146E"/>
    <w:rsid w:val="00D365FE"/>
    <w:rsid w:val="00D37C51"/>
    <w:rsid w:val="00D5163B"/>
    <w:rsid w:val="00D53BC2"/>
    <w:rsid w:val="00D862B4"/>
    <w:rsid w:val="00D86B40"/>
    <w:rsid w:val="00D903A9"/>
    <w:rsid w:val="00D925D5"/>
    <w:rsid w:val="00DA000F"/>
    <w:rsid w:val="00DC24AB"/>
    <w:rsid w:val="00DE5CF0"/>
    <w:rsid w:val="00DF2E4D"/>
    <w:rsid w:val="00DF6667"/>
    <w:rsid w:val="00E00E25"/>
    <w:rsid w:val="00E01482"/>
    <w:rsid w:val="00E160CD"/>
    <w:rsid w:val="00E205EB"/>
    <w:rsid w:val="00E20D5C"/>
    <w:rsid w:val="00E25C6D"/>
    <w:rsid w:val="00E37333"/>
    <w:rsid w:val="00E44755"/>
    <w:rsid w:val="00E51F1D"/>
    <w:rsid w:val="00E6113B"/>
    <w:rsid w:val="00E61B89"/>
    <w:rsid w:val="00E700E8"/>
    <w:rsid w:val="00E75136"/>
    <w:rsid w:val="00E75E72"/>
    <w:rsid w:val="00E827D1"/>
    <w:rsid w:val="00E8738C"/>
    <w:rsid w:val="00E95C64"/>
    <w:rsid w:val="00EA21FB"/>
    <w:rsid w:val="00EA328C"/>
    <w:rsid w:val="00EB08F4"/>
    <w:rsid w:val="00EB37DA"/>
    <w:rsid w:val="00EB38D3"/>
    <w:rsid w:val="00EC014B"/>
    <w:rsid w:val="00EC0796"/>
    <w:rsid w:val="00EC1611"/>
    <w:rsid w:val="00ED3732"/>
    <w:rsid w:val="00ED3D93"/>
    <w:rsid w:val="00ED4744"/>
    <w:rsid w:val="00EE1348"/>
    <w:rsid w:val="00EE4B32"/>
    <w:rsid w:val="00EE684A"/>
    <w:rsid w:val="00EE6BBF"/>
    <w:rsid w:val="00EF181C"/>
    <w:rsid w:val="00EF46CE"/>
    <w:rsid w:val="00F0056F"/>
    <w:rsid w:val="00F1133F"/>
    <w:rsid w:val="00F16429"/>
    <w:rsid w:val="00F27587"/>
    <w:rsid w:val="00F33B1C"/>
    <w:rsid w:val="00F53F2D"/>
    <w:rsid w:val="00F62CDD"/>
    <w:rsid w:val="00F80792"/>
    <w:rsid w:val="00F8182D"/>
    <w:rsid w:val="00F823DC"/>
    <w:rsid w:val="00F90DAB"/>
    <w:rsid w:val="00F94172"/>
    <w:rsid w:val="00F9524C"/>
    <w:rsid w:val="00FA6E87"/>
    <w:rsid w:val="00FB35EF"/>
    <w:rsid w:val="00FC4D3B"/>
    <w:rsid w:val="00FC5A10"/>
    <w:rsid w:val="00FC761A"/>
    <w:rsid w:val="00FF2316"/>
    <w:rsid w:val="00FF4EDE"/>
    <w:rsid w:val="00FF5C7A"/>
    <w:rsid w:val="00FF6D9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6B4CF"/>
  <w15:docId w15:val="{7AB86184-865E-413F-B846-401A5E03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0CC"/>
    <w:pPr>
      <w:widowControl w:val="0"/>
    </w:pPr>
    <w:rPr>
      <w:rFonts w:ascii="Courier" w:hAnsi="Courier"/>
      <w:snapToGrid w:val="0"/>
    </w:rPr>
  </w:style>
  <w:style w:type="paragraph" w:styleId="Heading1">
    <w:name w:val="heading 1"/>
    <w:basedOn w:val="Normal"/>
    <w:next w:val="Normal"/>
    <w:qFormat/>
    <w:pPr>
      <w:keepNext/>
      <w:tabs>
        <w:tab w:val="left" w:pos="2880"/>
        <w:tab w:val="right" w:pos="10080"/>
      </w:tabs>
      <w:suppressAutoHyphens/>
      <w:jc w:val="both"/>
      <w:outlineLvl w:val="0"/>
    </w:pPr>
    <w:rPr>
      <w:rFonts w:ascii="CG Times" w:hAnsi="CG Times"/>
      <w:spacing w:val="-3"/>
      <w:sz w:val="24"/>
    </w:rPr>
  </w:style>
  <w:style w:type="paragraph" w:styleId="Heading2">
    <w:name w:val="heading 2"/>
    <w:basedOn w:val="Normal"/>
    <w:next w:val="Normal"/>
    <w:qFormat/>
    <w:pPr>
      <w:keepNext/>
      <w:tabs>
        <w:tab w:val="left" w:pos="0"/>
      </w:tabs>
      <w:suppressAutoHyphens/>
      <w:outlineLvl w:val="1"/>
    </w:pPr>
    <w:rPr>
      <w:rFonts w:ascii="Verdana" w:hAnsi="Verdana"/>
      <w:spacing w:val="-3"/>
      <w:sz w:val="24"/>
    </w:rPr>
  </w:style>
  <w:style w:type="paragraph" w:styleId="Heading3">
    <w:name w:val="heading 3"/>
    <w:basedOn w:val="Normal"/>
    <w:next w:val="Normal"/>
    <w:qFormat/>
    <w:pPr>
      <w:keepNext/>
      <w:tabs>
        <w:tab w:val="left" w:pos="0"/>
      </w:tabs>
      <w:suppressAutoHyphens/>
      <w:jc w:val="center"/>
      <w:outlineLvl w:val="2"/>
    </w:pPr>
    <w:rPr>
      <w:rFonts w:ascii="Verdana" w:hAnsi="Verdana"/>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0"/>
      </w:tabs>
      <w:suppressAutoHyphens/>
    </w:pPr>
    <w:rPr>
      <w:rFonts w:ascii="Arial" w:hAnsi="Arial"/>
      <w:b/>
      <w:spacing w:val="-3"/>
      <w:sz w:val="22"/>
    </w:rPr>
  </w:style>
  <w:style w:type="paragraph" w:styleId="BodyText2">
    <w:name w:val="Body Text 2"/>
    <w:basedOn w:val="Normal"/>
    <w:pPr>
      <w:tabs>
        <w:tab w:val="left" w:pos="0"/>
      </w:tabs>
      <w:suppressAutoHyphens/>
    </w:pPr>
    <w:rPr>
      <w:rFonts w:ascii="Arial" w:hAnsi="Arial"/>
      <w:spacing w:val="-3"/>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0"/>
      </w:tabs>
      <w:suppressAutoHyphens/>
      <w:jc w:val="both"/>
    </w:pPr>
    <w:rPr>
      <w:rFonts w:ascii="Verdana" w:hAnsi="Verdana"/>
      <w:kern w:val="16"/>
      <w:sz w:val="24"/>
    </w:rPr>
  </w:style>
  <w:style w:type="paragraph" w:styleId="BodyTextIndent3">
    <w:name w:val="Body Text Indent 3"/>
    <w:basedOn w:val="Normal"/>
    <w:pPr>
      <w:tabs>
        <w:tab w:val="left" w:pos="720"/>
        <w:tab w:val="left" w:pos="1800"/>
        <w:tab w:val="left" w:pos="3600"/>
        <w:tab w:val="left" w:pos="4320"/>
      </w:tabs>
      <w:suppressAutoHyphens/>
      <w:ind w:left="720" w:hanging="720"/>
    </w:pPr>
    <w:rPr>
      <w:rFonts w:ascii="Verdana" w:hAnsi="Verdana"/>
      <w:sz w:val="24"/>
    </w:rPr>
  </w:style>
  <w:style w:type="character" w:styleId="PageNumber">
    <w:name w:val="page number"/>
    <w:basedOn w:val="DefaultParagraphFont"/>
    <w:rsid w:val="00961302"/>
  </w:style>
  <w:style w:type="paragraph" w:styleId="ListParagraph">
    <w:name w:val="List Paragraph"/>
    <w:basedOn w:val="Normal"/>
    <w:uiPriority w:val="99"/>
    <w:qFormat/>
    <w:rsid w:val="00FF6FBB"/>
    <w:pPr>
      <w:ind w:left="720"/>
    </w:pPr>
  </w:style>
  <w:style w:type="character" w:customStyle="1" w:styleId="smono1">
    <w:name w:val="s_mono1"/>
    <w:rsid w:val="00EE4B32"/>
    <w:rPr>
      <w:rFonts w:ascii="Courier New" w:hAnsi="Courier New" w:cs="Courier New" w:hint="default"/>
      <w:sz w:val="22"/>
      <w:szCs w:val="22"/>
    </w:rPr>
  </w:style>
  <w:style w:type="character" w:customStyle="1" w:styleId="FooterChar">
    <w:name w:val="Footer Char"/>
    <w:link w:val="Footer"/>
    <w:uiPriority w:val="99"/>
    <w:rsid w:val="00EF46CE"/>
    <w:rPr>
      <w:rFonts w:ascii="Courier" w:hAnsi="Courier"/>
      <w:snapToGrid w:val="0"/>
    </w:rPr>
  </w:style>
  <w:style w:type="paragraph" w:styleId="BalloonText">
    <w:name w:val="Balloon Text"/>
    <w:basedOn w:val="Normal"/>
    <w:link w:val="BalloonTextChar"/>
    <w:rsid w:val="00ED3D93"/>
    <w:rPr>
      <w:rFonts w:ascii="Tahoma" w:hAnsi="Tahoma" w:cs="Tahoma"/>
      <w:sz w:val="16"/>
      <w:szCs w:val="16"/>
    </w:rPr>
  </w:style>
  <w:style w:type="character" w:customStyle="1" w:styleId="BalloonTextChar">
    <w:name w:val="Balloon Text Char"/>
    <w:basedOn w:val="DefaultParagraphFont"/>
    <w:link w:val="BalloonText"/>
    <w:rsid w:val="00ED3D93"/>
    <w:rPr>
      <w:rFonts w:ascii="Tahoma" w:hAnsi="Tahoma" w:cs="Tahoma"/>
      <w:snapToGrid w:val="0"/>
      <w:sz w:val="16"/>
      <w:szCs w:val="16"/>
    </w:rPr>
  </w:style>
  <w:style w:type="character" w:customStyle="1" w:styleId="FootnoteTextChar">
    <w:name w:val="Footnote Text Char"/>
    <w:basedOn w:val="DefaultParagraphFont"/>
    <w:link w:val="FootnoteText"/>
    <w:uiPriority w:val="99"/>
    <w:semiHidden/>
    <w:rsid w:val="001360C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5150">
      <w:bodyDiv w:val="1"/>
      <w:marLeft w:val="0"/>
      <w:marRight w:val="0"/>
      <w:marTop w:val="0"/>
      <w:marBottom w:val="0"/>
      <w:divBdr>
        <w:top w:val="none" w:sz="0" w:space="0" w:color="auto"/>
        <w:left w:val="none" w:sz="0" w:space="0" w:color="auto"/>
        <w:bottom w:val="none" w:sz="0" w:space="0" w:color="auto"/>
        <w:right w:val="none" w:sz="0" w:space="0" w:color="auto"/>
      </w:divBdr>
    </w:div>
    <w:div w:id="147064149">
      <w:bodyDiv w:val="1"/>
      <w:marLeft w:val="0"/>
      <w:marRight w:val="0"/>
      <w:marTop w:val="0"/>
      <w:marBottom w:val="0"/>
      <w:divBdr>
        <w:top w:val="none" w:sz="0" w:space="0" w:color="auto"/>
        <w:left w:val="none" w:sz="0" w:space="0" w:color="auto"/>
        <w:bottom w:val="none" w:sz="0" w:space="0" w:color="auto"/>
        <w:right w:val="none" w:sz="0" w:space="0" w:color="auto"/>
      </w:divBdr>
    </w:div>
    <w:div w:id="175048232">
      <w:bodyDiv w:val="1"/>
      <w:marLeft w:val="0"/>
      <w:marRight w:val="0"/>
      <w:marTop w:val="0"/>
      <w:marBottom w:val="0"/>
      <w:divBdr>
        <w:top w:val="none" w:sz="0" w:space="0" w:color="auto"/>
        <w:left w:val="none" w:sz="0" w:space="0" w:color="auto"/>
        <w:bottom w:val="none" w:sz="0" w:space="0" w:color="auto"/>
        <w:right w:val="none" w:sz="0" w:space="0" w:color="auto"/>
      </w:divBdr>
    </w:div>
    <w:div w:id="263153534">
      <w:bodyDiv w:val="1"/>
      <w:marLeft w:val="0"/>
      <w:marRight w:val="0"/>
      <w:marTop w:val="0"/>
      <w:marBottom w:val="0"/>
      <w:divBdr>
        <w:top w:val="none" w:sz="0" w:space="0" w:color="auto"/>
        <w:left w:val="none" w:sz="0" w:space="0" w:color="auto"/>
        <w:bottom w:val="none" w:sz="0" w:space="0" w:color="auto"/>
        <w:right w:val="none" w:sz="0" w:space="0" w:color="auto"/>
      </w:divBdr>
    </w:div>
    <w:div w:id="500630721">
      <w:bodyDiv w:val="1"/>
      <w:marLeft w:val="0"/>
      <w:marRight w:val="0"/>
      <w:marTop w:val="0"/>
      <w:marBottom w:val="0"/>
      <w:divBdr>
        <w:top w:val="none" w:sz="0" w:space="0" w:color="auto"/>
        <w:left w:val="none" w:sz="0" w:space="0" w:color="auto"/>
        <w:bottom w:val="none" w:sz="0" w:space="0" w:color="auto"/>
        <w:right w:val="none" w:sz="0" w:space="0" w:color="auto"/>
      </w:divBdr>
    </w:div>
    <w:div w:id="615059168">
      <w:bodyDiv w:val="1"/>
      <w:marLeft w:val="0"/>
      <w:marRight w:val="0"/>
      <w:marTop w:val="0"/>
      <w:marBottom w:val="0"/>
      <w:divBdr>
        <w:top w:val="none" w:sz="0" w:space="0" w:color="auto"/>
        <w:left w:val="none" w:sz="0" w:space="0" w:color="auto"/>
        <w:bottom w:val="none" w:sz="0" w:space="0" w:color="auto"/>
        <w:right w:val="none" w:sz="0" w:space="0" w:color="auto"/>
      </w:divBdr>
    </w:div>
    <w:div w:id="661548745">
      <w:bodyDiv w:val="1"/>
      <w:marLeft w:val="0"/>
      <w:marRight w:val="0"/>
      <w:marTop w:val="0"/>
      <w:marBottom w:val="0"/>
      <w:divBdr>
        <w:top w:val="none" w:sz="0" w:space="0" w:color="auto"/>
        <w:left w:val="none" w:sz="0" w:space="0" w:color="auto"/>
        <w:bottom w:val="none" w:sz="0" w:space="0" w:color="auto"/>
        <w:right w:val="none" w:sz="0" w:space="0" w:color="auto"/>
      </w:divBdr>
    </w:div>
    <w:div w:id="666128301">
      <w:bodyDiv w:val="1"/>
      <w:marLeft w:val="0"/>
      <w:marRight w:val="0"/>
      <w:marTop w:val="0"/>
      <w:marBottom w:val="0"/>
      <w:divBdr>
        <w:top w:val="none" w:sz="0" w:space="0" w:color="auto"/>
        <w:left w:val="none" w:sz="0" w:space="0" w:color="auto"/>
        <w:bottom w:val="none" w:sz="0" w:space="0" w:color="auto"/>
        <w:right w:val="none" w:sz="0" w:space="0" w:color="auto"/>
      </w:divBdr>
    </w:div>
    <w:div w:id="668413892">
      <w:bodyDiv w:val="1"/>
      <w:marLeft w:val="0"/>
      <w:marRight w:val="0"/>
      <w:marTop w:val="0"/>
      <w:marBottom w:val="0"/>
      <w:divBdr>
        <w:top w:val="none" w:sz="0" w:space="0" w:color="auto"/>
        <w:left w:val="none" w:sz="0" w:space="0" w:color="auto"/>
        <w:bottom w:val="none" w:sz="0" w:space="0" w:color="auto"/>
        <w:right w:val="none" w:sz="0" w:space="0" w:color="auto"/>
      </w:divBdr>
    </w:div>
    <w:div w:id="684139320">
      <w:bodyDiv w:val="1"/>
      <w:marLeft w:val="0"/>
      <w:marRight w:val="0"/>
      <w:marTop w:val="0"/>
      <w:marBottom w:val="0"/>
      <w:divBdr>
        <w:top w:val="none" w:sz="0" w:space="0" w:color="auto"/>
        <w:left w:val="none" w:sz="0" w:space="0" w:color="auto"/>
        <w:bottom w:val="none" w:sz="0" w:space="0" w:color="auto"/>
        <w:right w:val="none" w:sz="0" w:space="0" w:color="auto"/>
      </w:divBdr>
    </w:div>
    <w:div w:id="774062565">
      <w:bodyDiv w:val="1"/>
      <w:marLeft w:val="0"/>
      <w:marRight w:val="0"/>
      <w:marTop w:val="0"/>
      <w:marBottom w:val="0"/>
      <w:divBdr>
        <w:top w:val="none" w:sz="0" w:space="0" w:color="auto"/>
        <w:left w:val="none" w:sz="0" w:space="0" w:color="auto"/>
        <w:bottom w:val="none" w:sz="0" w:space="0" w:color="auto"/>
        <w:right w:val="none" w:sz="0" w:space="0" w:color="auto"/>
      </w:divBdr>
    </w:div>
    <w:div w:id="781412800">
      <w:bodyDiv w:val="1"/>
      <w:marLeft w:val="0"/>
      <w:marRight w:val="0"/>
      <w:marTop w:val="0"/>
      <w:marBottom w:val="0"/>
      <w:divBdr>
        <w:top w:val="none" w:sz="0" w:space="0" w:color="auto"/>
        <w:left w:val="none" w:sz="0" w:space="0" w:color="auto"/>
        <w:bottom w:val="none" w:sz="0" w:space="0" w:color="auto"/>
        <w:right w:val="none" w:sz="0" w:space="0" w:color="auto"/>
      </w:divBdr>
    </w:div>
    <w:div w:id="840047643">
      <w:bodyDiv w:val="1"/>
      <w:marLeft w:val="0"/>
      <w:marRight w:val="0"/>
      <w:marTop w:val="0"/>
      <w:marBottom w:val="0"/>
      <w:divBdr>
        <w:top w:val="none" w:sz="0" w:space="0" w:color="auto"/>
        <w:left w:val="none" w:sz="0" w:space="0" w:color="auto"/>
        <w:bottom w:val="none" w:sz="0" w:space="0" w:color="auto"/>
        <w:right w:val="none" w:sz="0" w:space="0" w:color="auto"/>
      </w:divBdr>
    </w:div>
    <w:div w:id="1027947291">
      <w:bodyDiv w:val="1"/>
      <w:marLeft w:val="0"/>
      <w:marRight w:val="0"/>
      <w:marTop w:val="0"/>
      <w:marBottom w:val="0"/>
      <w:divBdr>
        <w:top w:val="none" w:sz="0" w:space="0" w:color="auto"/>
        <w:left w:val="none" w:sz="0" w:space="0" w:color="auto"/>
        <w:bottom w:val="none" w:sz="0" w:space="0" w:color="auto"/>
        <w:right w:val="none" w:sz="0" w:space="0" w:color="auto"/>
      </w:divBdr>
    </w:div>
    <w:div w:id="1236934953">
      <w:bodyDiv w:val="1"/>
      <w:marLeft w:val="0"/>
      <w:marRight w:val="0"/>
      <w:marTop w:val="0"/>
      <w:marBottom w:val="0"/>
      <w:divBdr>
        <w:top w:val="none" w:sz="0" w:space="0" w:color="auto"/>
        <w:left w:val="none" w:sz="0" w:space="0" w:color="auto"/>
        <w:bottom w:val="none" w:sz="0" w:space="0" w:color="auto"/>
        <w:right w:val="none" w:sz="0" w:space="0" w:color="auto"/>
      </w:divBdr>
    </w:div>
    <w:div w:id="1338001226">
      <w:bodyDiv w:val="1"/>
      <w:marLeft w:val="0"/>
      <w:marRight w:val="0"/>
      <w:marTop w:val="0"/>
      <w:marBottom w:val="0"/>
      <w:divBdr>
        <w:top w:val="none" w:sz="0" w:space="0" w:color="auto"/>
        <w:left w:val="none" w:sz="0" w:space="0" w:color="auto"/>
        <w:bottom w:val="none" w:sz="0" w:space="0" w:color="auto"/>
        <w:right w:val="none" w:sz="0" w:space="0" w:color="auto"/>
      </w:divBdr>
    </w:div>
    <w:div w:id="1523930534">
      <w:bodyDiv w:val="1"/>
      <w:marLeft w:val="0"/>
      <w:marRight w:val="0"/>
      <w:marTop w:val="0"/>
      <w:marBottom w:val="0"/>
      <w:divBdr>
        <w:top w:val="none" w:sz="0" w:space="0" w:color="auto"/>
        <w:left w:val="none" w:sz="0" w:space="0" w:color="auto"/>
        <w:bottom w:val="none" w:sz="0" w:space="0" w:color="auto"/>
        <w:right w:val="none" w:sz="0" w:space="0" w:color="auto"/>
      </w:divBdr>
    </w:div>
    <w:div w:id="1550342517">
      <w:bodyDiv w:val="1"/>
      <w:marLeft w:val="0"/>
      <w:marRight w:val="0"/>
      <w:marTop w:val="0"/>
      <w:marBottom w:val="0"/>
      <w:divBdr>
        <w:top w:val="none" w:sz="0" w:space="0" w:color="auto"/>
        <w:left w:val="none" w:sz="0" w:space="0" w:color="auto"/>
        <w:bottom w:val="none" w:sz="0" w:space="0" w:color="auto"/>
        <w:right w:val="none" w:sz="0" w:space="0" w:color="auto"/>
      </w:divBdr>
    </w:div>
    <w:div w:id="1551109019">
      <w:bodyDiv w:val="1"/>
      <w:marLeft w:val="0"/>
      <w:marRight w:val="0"/>
      <w:marTop w:val="0"/>
      <w:marBottom w:val="0"/>
      <w:divBdr>
        <w:top w:val="none" w:sz="0" w:space="0" w:color="auto"/>
        <w:left w:val="none" w:sz="0" w:space="0" w:color="auto"/>
        <w:bottom w:val="none" w:sz="0" w:space="0" w:color="auto"/>
        <w:right w:val="none" w:sz="0" w:space="0" w:color="auto"/>
      </w:divBdr>
    </w:div>
    <w:div w:id="1650206615">
      <w:bodyDiv w:val="1"/>
      <w:marLeft w:val="0"/>
      <w:marRight w:val="0"/>
      <w:marTop w:val="0"/>
      <w:marBottom w:val="0"/>
      <w:divBdr>
        <w:top w:val="none" w:sz="0" w:space="0" w:color="auto"/>
        <w:left w:val="none" w:sz="0" w:space="0" w:color="auto"/>
        <w:bottom w:val="none" w:sz="0" w:space="0" w:color="auto"/>
        <w:right w:val="none" w:sz="0" w:space="0" w:color="auto"/>
      </w:divBdr>
    </w:div>
    <w:div w:id="1667635122">
      <w:bodyDiv w:val="1"/>
      <w:marLeft w:val="0"/>
      <w:marRight w:val="0"/>
      <w:marTop w:val="0"/>
      <w:marBottom w:val="0"/>
      <w:divBdr>
        <w:top w:val="none" w:sz="0" w:space="0" w:color="auto"/>
        <w:left w:val="none" w:sz="0" w:space="0" w:color="auto"/>
        <w:bottom w:val="none" w:sz="0" w:space="0" w:color="auto"/>
        <w:right w:val="none" w:sz="0" w:space="0" w:color="auto"/>
      </w:divBdr>
    </w:div>
    <w:div w:id="1672682520">
      <w:bodyDiv w:val="1"/>
      <w:marLeft w:val="0"/>
      <w:marRight w:val="0"/>
      <w:marTop w:val="0"/>
      <w:marBottom w:val="0"/>
      <w:divBdr>
        <w:top w:val="none" w:sz="0" w:space="0" w:color="auto"/>
        <w:left w:val="none" w:sz="0" w:space="0" w:color="auto"/>
        <w:bottom w:val="none" w:sz="0" w:space="0" w:color="auto"/>
        <w:right w:val="none" w:sz="0" w:space="0" w:color="auto"/>
      </w:divBdr>
    </w:div>
    <w:div w:id="1730106739">
      <w:bodyDiv w:val="1"/>
      <w:marLeft w:val="0"/>
      <w:marRight w:val="0"/>
      <w:marTop w:val="0"/>
      <w:marBottom w:val="0"/>
      <w:divBdr>
        <w:top w:val="none" w:sz="0" w:space="0" w:color="auto"/>
        <w:left w:val="none" w:sz="0" w:space="0" w:color="auto"/>
        <w:bottom w:val="none" w:sz="0" w:space="0" w:color="auto"/>
        <w:right w:val="none" w:sz="0" w:space="0" w:color="auto"/>
      </w:divBdr>
    </w:div>
    <w:div w:id="1766723838">
      <w:bodyDiv w:val="1"/>
      <w:marLeft w:val="0"/>
      <w:marRight w:val="0"/>
      <w:marTop w:val="0"/>
      <w:marBottom w:val="0"/>
      <w:divBdr>
        <w:top w:val="none" w:sz="0" w:space="0" w:color="auto"/>
        <w:left w:val="none" w:sz="0" w:space="0" w:color="auto"/>
        <w:bottom w:val="none" w:sz="0" w:space="0" w:color="auto"/>
        <w:right w:val="none" w:sz="0" w:space="0" w:color="auto"/>
      </w:divBdr>
    </w:div>
    <w:div w:id="1839930208">
      <w:bodyDiv w:val="1"/>
      <w:marLeft w:val="0"/>
      <w:marRight w:val="0"/>
      <w:marTop w:val="0"/>
      <w:marBottom w:val="0"/>
      <w:divBdr>
        <w:top w:val="none" w:sz="0" w:space="0" w:color="auto"/>
        <w:left w:val="none" w:sz="0" w:space="0" w:color="auto"/>
        <w:bottom w:val="none" w:sz="0" w:space="0" w:color="auto"/>
        <w:right w:val="none" w:sz="0" w:space="0" w:color="auto"/>
      </w:divBdr>
    </w:div>
    <w:div w:id="1864055531">
      <w:bodyDiv w:val="1"/>
      <w:marLeft w:val="0"/>
      <w:marRight w:val="0"/>
      <w:marTop w:val="0"/>
      <w:marBottom w:val="0"/>
      <w:divBdr>
        <w:top w:val="none" w:sz="0" w:space="0" w:color="auto"/>
        <w:left w:val="none" w:sz="0" w:space="0" w:color="auto"/>
        <w:bottom w:val="none" w:sz="0" w:space="0" w:color="auto"/>
        <w:right w:val="none" w:sz="0" w:space="0" w:color="auto"/>
      </w:divBdr>
    </w:div>
    <w:div w:id="21215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E451-9D32-44AC-9687-8E02907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2308</Words>
  <Characters>13156</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Search Warrant - Residence</vt:lpstr>
    </vt:vector>
  </TitlesOfParts>
  <Company>Police Services</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 - Residence</dc:title>
  <dc:creator>Annemarie Braun</dc:creator>
  <cp:keywords>Attorney General</cp:keywords>
  <cp:lastModifiedBy>Scott Gammon</cp:lastModifiedBy>
  <cp:revision>2</cp:revision>
  <cp:lastPrinted>2016-06-17T03:04:00Z</cp:lastPrinted>
  <dcterms:created xsi:type="dcterms:W3CDTF">2020-04-08T15:06:00Z</dcterms:created>
  <dcterms:modified xsi:type="dcterms:W3CDTF">2020-04-08T15:06:00Z</dcterms:modified>
</cp:coreProperties>
</file>