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3919A3" w14:textId="77777777" w:rsidR="00DA755A" w:rsidRDefault="00000000">
      <w:r>
        <w:rPr>
          <w:rFonts w:ascii="Arial Black" w:eastAsia="Arial Black" w:hAnsi="Arial Black" w:cs="Arial Black"/>
          <w:b/>
          <w:bCs/>
          <w:noProof/>
        </w:rPr>
        <w:drawing>
          <wp:inline distT="0" distB="0" distL="0" distR="0" wp14:anchorId="5B3CC4C6" wp14:editId="4555D3D8">
            <wp:extent cx="1379220" cy="70104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701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996844" w14:textId="77777777" w:rsidR="00DA755A" w:rsidRDefault="00DA755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5E41E1AD" w14:textId="77777777" w:rsidR="00DA755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Application for LARIMER COUNTY PRIVATE ACTIVITY BOND (PAB) ALLOCATION</w:t>
      </w:r>
    </w:p>
    <w:p w14:paraId="207B961F" w14:textId="77777777" w:rsidR="00DA755A" w:rsidRDefault="00DA755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403AE8CC" w14:textId="7D723213" w:rsidR="00DA755A" w:rsidRDefault="00000000">
      <w:pPr>
        <w:rPr>
          <w:rFonts w:ascii="Roboto" w:eastAsia="Roboto" w:hAnsi="Roboto" w:cs="Roboto"/>
          <w:color w:val="5E5E5E"/>
          <w:sz w:val="21"/>
          <w:szCs w:val="21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Phase 2 applications for the County’s allocation are due by </w:t>
      </w:r>
      <w:r w:rsidR="00027E27">
        <w:rPr>
          <w:rFonts w:ascii="Calibri" w:eastAsia="Calibri" w:hAnsi="Calibri" w:cs="Calibri"/>
          <w:b/>
          <w:bCs/>
          <w:sz w:val="24"/>
          <w:szCs w:val="24"/>
        </w:rPr>
        <w:t>April 29, 2026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.  Please provide the following information.  Email your application or direct any questions to Alea Rodriguez, Housing Stability Program Manager, at </w:t>
      </w:r>
      <w:hyperlink r:id="rId9">
        <w:r>
          <w:rPr>
            <w:rFonts w:ascii="Roboto" w:eastAsia="Roboto" w:hAnsi="Roboto" w:cs="Roboto"/>
            <w:color w:val="0000FF"/>
            <w:sz w:val="21"/>
            <w:szCs w:val="21"/>
            <w:highlight w:val="white"/>
            <w:u w:val="single"/>
          </w:rPr>
          <w:t>rodrigal@co.larimer.co.us</w:t>
        </w:r>
      </w:hyperlink>
    </w:p>
    <w:p w14:paraId="2F01A32A" w14:textId="77777777" w:rsidR="00DA755A" w:rsidRDefault="00DA755A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6CDD5FEA" w14:textId="77777777" w:rsidR="00DA755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Applicant Contact Information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(Note that Applicant must be a qualified issuer (housing authority or local government) or a private sector entity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  <w:t>who has partnered with a qualified issuer.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)</w:t>
      </w:r>
    </w:p>
    <w:p w14:paraId="03B5962A" w14:textId="77777777" w:rsidR="00DA755A" w:rsidRDefault="00DA755A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684E6A00" w14:textId="77777777" w:rsidR="00DA755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Issuer Contact Information (If other than applicant).</w:t>
      </w:r>
    </w:p>
    <w:p w14:paraId="23456A4D" w14:textId="77777777" w:rsidR="00DA755A" w:rsidRDefault="00DA755A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390BDFD1" w14:textId="77777777" w:rsidR="00DA755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Description of Project and Project Location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. 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Include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information such as number and type of units being created or restored; location proximity to essential services, such as transportation, health care, and grocery; innovative design including standards for energy and water efficiency and conservation and renewable energy; amenities; on-site services provided by the applicant, such as childcare, economic self-sufficiency, and housing retention services. </w:t>
      </w:r>
    </w:p>
    <w:p w14:paraId="17963895" w14:textId="77777777" w:rsidR="00DA755A" w:rsidRDefault="00DA755A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790575EE" w14:textId="77777777" w:rsidR="00DA755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Type and number of individuals that will be served by the project. 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Include information such as income levels supported by the project; and number of project units designed to serve special needs populations, such as older adults over age 60, or persons with disabilities. </w:t>
      </w:r>
    </w:p>
    <w:p w14:paraId="618A2871" w14:textId="77777777" w:rsidR="00DA755A" w:rsidRDefault="00DA755A">
      <w:pPr>
        <w:ind w:left="360"/>
        <w:rPr>
          <w:rFonts w:ascii="Calibri" w:eastAsia="Calibri" w:hAnsi="Calibri" w:cs="Calibri"/>
          <w:b/>
          <w:bCs/>
          <w:sz w:val="24"/>
          <w:szCs w:val="24"/>
        </w:rPr>
      </w:pPr>
    </w:p>
    <w:p w14:paraId="0C3E4FFF" w14:textId="77777777" w:rsidR="00DA755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Amount of allocation requested: $</w:t>
      </w:r>
    </w:p>
    <w:p w14:paraId="4D8F8E0D" w14:textId="77777777" w:rsidR="00DA755A" w:rsidRDefault="00DA755A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17496D34" w14:textId="77777777" w:rsidR="00DA755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Experience with similar projects. 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Include information such as experience within Colorado and northern Colorado; nation-wide experience; and type and number of projects started or completed. </w:t>
      </w:r>
    </w:p>
    <w:p w14:paraId="76EF2D9E" w14:textId="77777777" w:rsidR="00DA755A" w:rsidRDefault="00DA755A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50B5FC69" w14:textId="77777777" w:rsidR="00DA755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Current project stage and estimated date of groundbreaking. 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Include information such as degree of site control and readiness to proceed.  </w:t>
      </w:r>
    </w:p>
    <w:p w14:paraId="70A12547" w14:textId="77777777" w:rsidR="00DA755A" w:rsidRDefault="00DA755A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71200C87" w14:textId="77777777" w:rsidR="00DA755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Resources </w:t>
      </w:r>
      <w:proofErr w:type="gram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being</w:t>
      </w:r>
      <w:proofErr w:type="gramEnd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leveraged to develop and support the project. 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Include information such as amount of funding required for project and funding sources. </w:t>
      </w:r>
    </w:p>
    <w:p w14:paraId="758D7B12" w14:textId="77777777" w:rsidR="00DA755A" w:rsidRDefault="00DA755A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4FB74E42" w14:textId="77777777" w:rsidR="00DA755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Extent of collaboration with public and private sector partners. 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Include information about other entities which have assigned their allocation to the project or other partnerships. </w:t>
      </w:r>
    </w:p>
    <w:p w14:paraId="46422965" w14:textId="77777777" w:rsidR="00DA755A" w:rsidRDefault="00DA755A">
      <w:pPr>
        <w:rPr>
          <w:rFonts w:ascii="Calibri" w:eastAsia="Calibri" w:hAnsi="Calibri" w:cs="Calibri"/>
          <w:sz w:val="24"/>
          <w:szCs w:val="24"/>
        </w:rPr>
      </w:pPr>
    </w:p>
    <w:p w14:paraId="733AE559" w14:textId="77777777" w:rsidR="00DA755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Completed or anticipated review of the project by the public in surrounding areas and neighborhoods. 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Include information about completed or anticipated neighborhood meetings or why such meetings will not be applicable. </w:t>
      </w:r>
    </w:p>
    <w:p w14:paraId="357D897C" w14:textId="77777777" w:rsidR="00DA755A" w:rsidRDefault="00DA755A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2C102128" w14:textId="77777777" w:rsidR="00DA755A" w:rsidRDefault="00DA755A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01D4BD79" w14:textId="77777777" w:rsidR="00DA755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Other relevant information</w:t>
      </w:r>
    </w:p>
    <w:p w14:paraId="59757870" w14:textId="77777777" w:rsidR="00DA755A" w:rsidRDefault="00DA755A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0A9A4459" w14:textId="77777777" w:rsidR="00DA755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Attachments</w:t>
      </w:r>
      <w:r>
        <w:rPr>
          <w:rFonts w:ascii="Calibri" w:eastAsia="Calibri" w:hAnsi="Calibri" w:cs="Calibri"/>
          <w:color w:val="000000"/>
          <w:sz w:val="24"/>
          <w:szCs w:val="24"/>
        </w:rPr>
        <w:t>.  Location map and conceptual designs if available, along with any other information which would help the selection committee.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</w:p>
    <w:sectPr w:rsidR="00DA755A">
      <w:headerReference w:type="default" r:id="rId10"/>
      <w:headerReference w:type="first" r:id="rId11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47863B" w14:textId="77777777" w:rsidR="00704922" w:rsidRDefault="00704922">
      <w:r>
        <w:separator/>
      </w:r>
    </w:p>
  </w:endnote>
  <w:endnote w:type="continuationSeparator" w:id="0">
    <w:p w14:paraId="223D2519" w14:textId="77777777" w:rsidR="00704922" w:rsidRDefault="00704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" w:fontKey="{B947BC37-D577-45CD-92BE-B7205AFAEF55}"/>
  </w:font>
  <w:font w:name="Georgia">
    <w:panose1 w:val="02040502050405020303"/>
    <w:charset w:val="00"/>
    <w:family w:val="auto"/>
    <w:pitch w:val="default"/>
    <w:embedItalic r:id="rId2" w:fontKey="{CC4ACC5E-A677-49E9-8278-7B30516C32D6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3" w:fontKey="{4EBDE343-E475-4675-A85B-DC81722B890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58089B6-87B9-46B6-8553-AB815A3BB66F}"/>
    <w:embedBold r:id="rId5" w:fontKey="{1D7553F6-26F1-4CED-940E-440C0B62E705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2EEB3F93-0311-4A3E-9639-58044D3EE8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E14B4FE-E29B-442F-B844-E07327A2C6F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9B2A75" w14:textId="77777777" w:rsidR="00704922" w:rsidRDefault="00704922">
      <w:r>
        <w:separator/>
      </w:r>
    </w:p>
  </w:footnote>
  <w:footnote w:type="continuationSeparator" w:id="0">
    <w:p w14:paraId="25AD25DE" w14:textId="77777777" w:rsidR="00704922" w:rsidRDefault="007049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4DBCC1" w14:textId="77777777" w:rsidR="00DA755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6480"/>
      <w:rPr>
        <w:color w:val="000000"/>
      </w:rPr>
    </w:pPr>
    <w:r>
      <w:rPr>
        <w:color w:val="000000"/>
      </w:rPr>
      <w:t>PAB Application, continued</w:t>
    </w:r>
  </w:p>
  <w:p w14:paraId="674F2641" w14:textId="77777777" w:rsidR="00DA755A" w:rsidRDefault="00DA755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0E1D3" w14:textId="77777777" w:rsidR="00DA755A" w:rsidRDefault="00DA755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5AA41C50" w14:textId="77777777" w:rsidR="00DA755A" w:rsidRDefault="00DA755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E0C5D46"/>
    <w:multiLevelType w:val="multilevel"/>
    <w:tmpl w:val="F8AEBBB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137047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55A"/>
    <w:rsid w:val="00027E27"/>
    <w:rsid w:val="00704922"/>
    <w:rsid w:val="00BD6A24"/>
    <w:rsid w:val="00DA7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8F0095"/>
  <w15:docId w15:val="{65DCF691-4E8C-4C69-82BE-05978A991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jc w:val="both"/>
      <w:outlineLvl w:val="1"/>
    </w:pPr>
    <w:rPr>
      <w:rFonts w:ascii="Bookman Old Style" w:eastAsia="Bookman Old Style" w:hAnsi="Bookman Old Style" w:cs="Bookman Old Style"/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jc w:val="both"/>
      <w:outlineLvl w:val="2"/>
    </w:pPr>
    <w:rPr>
      <w:u w:val="single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sz w:val="28"/>
      <w:szCs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outlineLvl w:val="5"/>
    </w:pPr>
    <w:rPr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odrigal@co.larimer.co.u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9BgxmJT//Wq3Pb+wRc5Wm3ZXjg==">CgMxLjA4AHIhMWxydUU5Ym80WVVLVHJyc3k4NmdsdUtXeXltcXhqUDZ4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366</Words>
  <Characters>2089</Characters>
  <Application>Microsoft Office Word</Application>
  <DocSecurity>0</DocSecurity>
  <Lines>17</Lines>
  <Paragraphs>4</Paragraphs>
  <ScaleCrop>false</ScaleCrop>
  <Company/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Ally L Biernat</cp:lastModifiedBy>
  <cp:revision>2</cp:revision>
  <dcterms:created xsi:type="dcterms:W3CDTF">2026-04-07T20:55:00Z</dcterms:created>
  <dcterms:modified xsi:type="dcterms:W3CDTF">2026-04-07T20:55:00Z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c57637f1a8adf8e056b7383ad1e3d9968ffaea2e6a84aaa4407b24bfb43bcd7f</vt:lpwstr>
  </property>
</Properties>
</file>