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0E43D" w14:textId="77777777" w:rsidR="00E037DF" w:rsidRDefault="00E037DF" w:rsidP="00E037DF">
      <w:pPr>
        <w:spacing w:after="120"/>
        <w:jc w:val="center"/>
        <w:outlineLvl w:val="0"/>
        <w:rPr>
          <w:rFonts w:ascii="Calibri" w:eastAsia="Times New Roman" w:hAnsi="Calibri" w:cs="Calibri"/>
          <w:b/>
          <w:bCs/>
          <w:kern w:val="36"/>
          <w:sz w:val="40"/>
          <w:szCs w:val="40"/>
        </w:rPr>
      </w:pPr>
    </w:p>
    <w:p w14:paraId="0533C1CC" w14:textId="77777777" w:rsidR="005E3E84" w:rsidRDefault="005E3E84" w:rsidP="00700946">
      <w:pPr>
        <w:pStyle w:val="Heading3"/>
        <w:rPr>
          <w:rFonts w:ascii="Calibri" w:hAnsi="Calibri"/>
          <w:b/>
          <w:sz w:val="18"/>
          <w:szCs w:val="18"/>
        </w:rPr>
      </w:pPr>
    </w:p>
    <w:p w14:paraId="64326377" w14:textId="77777777" w:rsidR="005E3E84" w:rsidRPr="005E3E84" w:rsidRDefault="005E3E84" w:rsidP="005E3E84"/>
    <w:p w14:paraId="762A85B3" w14:textId="2C43F43B" w:rsidR="00E037DF" w:rsidRPr="003558BB" w:rsidRDefault="003558BB" w:rsidP="00700946">
      <w:pPr>
        <w:pStyle w:val="Heading3"/>
      </w:pPr>
      <w:r w:rsidRPr="003558BB">
        <w:t>CONSERVATION</w:t>
      </w:r>
      <w:r w:rsidR="00E037DF" w:rsidRPr="003558BB">
        <w:t xml:space="preserve"> </w:t>
      </w:r>
      <w:r w:rsidRPr="003558BB">
        <w:t>EASEMENTS</w:t>
      </w:r>
    </w:p>
    <w:p w14:paraId="58582427" w14:textId="77777777" w:rsidR="00E037DF" w:rsidRPr="00700946" w:rsidRDefault="00E037DF" w:rsidP="00E037DF">
      <w:pPr>
        <w:pStyle w:val="Heading2"/>
        <w:rPr>
          <w:rFonts w:ascii="Montserrat" w:hAnsi="Montserrat"/>
          <w:b w:val="0"/>
          <w:sz w:val="22"/>
          <w:szCs w:val="22"/>
        </w:rPr>
      </w:pPr>
      <w:r w:rsidRPr="00700946">
        <w:rPr>
          <w:rFonts w:ascii="Montserrat" w:hAnsi="Montserrat"/>
          <w:b w:val="0"/>
          <w:sz w:val="22"/>
          <w:szCs w:val="22"/>
        </w:rPr>
        <w:t>INTRODUCTION</w:t>
      </w:r>
    </w:p>
    <w:p w14:paraId="486FDD62" w14:textId="77777777" w:rsidR="00E037DF" w:rsidRPr="00E037DF" w:rsidRDefault="00E037DF" w:rsidP="00E037DF">
      <w:pPr>
        <w:rPr>
          <w:rFonts w:ascii="Calibri" w:hAnsi="Calibri" w:cs="Calibri"/>
          <w:sz w:val="22"/>
          <w:szCs w:val="22"/>
        </w:rPr>
      </w:pPr>
      <w:r w:rsidRPr="00E037DF">
        <w:rPr>
          <w:rFonts w:ascii="Calibri" w:hAnsi="Calibri" w:cs="Calibri"/>
          <w:sz w:val="22"/>
          <w:szCs w:val="22"/>
        </w:rPr>
        <w:t>Larimer County is growing steadily and land is continuously being developed and converted from its natural, open and agricultural uses to residential use.  Some of the land with potential for development also has conservation values that can be preserved with a conservation easement by means of a donation of all or a portion of the value of the easement, supplemented with Larimer County Open Space sales tax dollars, that yields a financial benefit to the landowner.</w:t>
      </w:r>
    </w:p>
    <w:p w14:paraId="068CE40D"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WHAT IS A CONSERVATION EASEMENT?</w:t>
      </w:r>
    </w:p>
    <w:p w14:paraId="66158C54"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sz w:val="22"/>
          <w:szCs w:val="22"/>
        </w:rPr>
        <w:t>A conservation easement is a perpetual land conservation</w:t>
      </w:r>
      <w:r w:rsidRPr="00E037DF">
        <w:rPr>
          <w:rFonts w:ascii="Calibri" w:eastAsia="Times New Roman" w:hAnsi="Calibri" w:cs="Calibri"/>
          <w:bCs/>
          <w:i/>
          <w:sz w:val="22"/>
          <w:szCs w:val="22"/>
        </w:rPr>
        <w:t xml:space="preserve"> </w:t>
      </w:r>
      <w:r w:rsidRPr="00E037DF">
        <w:rPr>
          <w:rFonts w:ascii="Calibri" w:eastAsia="Times New Roman" w:hAnsi="Calibri" w:cs="Calibri"/>
          <w:bCs/>
          <w:sz w:val="22"/>
          <w:szCs w:val="22"/>
        </w:rPr>
        <w:t>tool that contains permanent restrictions on the way the land can be used, as well as reserved rights that current and future landowners can utilize to continue to use and enjoy the land.  Each easement is crafted to reflect the needs and objectives of the landowner and the agency holding the easement (the County in this case).</w:t>
      </w:r>
    </w:p>
    <w:p w14:paraId="63B568E7" w14:textId="77777777" w:rsidR="00E037DF" w:rsidRPr="00E037DF" w:rsidRDefault="00E037DF" w:rsidP="00E037DF">
      <w:pPr>
        <w:rPr>
          <w:rFonts w:ascii="Calibri" w:eastAsia="Times New Roman" w:hAnsi="Calibri" w:cs="Calibri"/>
          <w:bCs/>
          <w:sz w:val="22"/>
          <w:szCs w:val="22"/>
        </w:rPr>
      </w:pPr>
    </w:p>
    <w:p w14:paraId="41863F75"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sz w:val="22"/>
          <w:szCs w:val="22"/>
        </w:rPr>
        <w:t>Conservation easements allow:</w:t>
      </w:r>
    </w:p>
    <w:p w14:paraId="563D47AA" w14:textId="77777777" w:rsidR="00E037DF" w:rsidRPr="00E037DF" w:rsidRDefault="00E037DF" w:rsidP="00E037DF">
      <w:pPr>
        <w:pStyle w:val="ListParagraph"/>
        <w:numPr>
          <w:ilvl w:val="0"/>
          <w:numId w:val="2"/>
        </w:numPr>
        <w:rPr>
          <w:rFonts w:eastAsia="Times New Roman" w:cs="Calibri"/>
          <w:bCs/>
        </w:rPr>
      </w:pPr>
      <w:r w:rsidRPr="00E037DF">
        <w:rPr>
          <w:rFonts w:eastAsia="Times New Roman" w:cs="Calibri"/>
          <w:bCs/>
        </w:rPr>
        <w:t>Larimer County to fulfill its mission of protecting natural, scenic, historic, and agricultural resources, among other conservation values.</w:t>
      </w:r>
    </w:p>
    <w:p w14:paraId="07F32EA3" w14:textId="77777777" w:rsidR="00E037DF" w:rsidRPr="00E037DF" w:rsidRDefault="00E037DF" w:rsidP="00E037DF">
      <w:pPr>
        <w:pStyle w:val="ListParagraph"/>
        <w:numPr>
          <w:ilvl w:val="0"/>
          <w:numId w:val="2"/>
        </w:numPr>
        <w:rPr>
          <w:rFonts w:eastAsia="Times New Roman" w:cs="Calibri"/>
          <w:bCs/>
        </w:rPr>
      </w:pPr>
      <w:r w:rsidRPr="00E037DF">
        <w:rPr>
          <w:rFonts w:eastAsia="Times New Roman" w:cs="Calibri"/>
          <w:bCs/>
        </w:rPr>
        <w:t>Landowners to realize a portion of the development value from their land while remaining the owner and preserving values important to them.</w:t>
      </w:r>
    </w:p>
    <w:p w14:paraId="1750C995"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WHY DO LANDOWNERS ENTER INTO A CONSERVATION EASEMENT?</w:t>
      </w:r>
    </w:p>
    <w:p w14:paraId="11520C9C"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i/>
          <w:sz w:val="22"/>
          <w:szCs w:val="22"/>
        </w:rPr>
        <w:t>Landowners enter into a conservation easement as a voluntary act</w:t>
      </w:r>
      <w:r w:rsidRPr="00E037DF">
        <w:rPr>
          <w:rFonts w:ascii="Calibri" w:eastAsia="Times New Roman" w:hAnsi="Calibri" w:cs="Calibri"/>
          <w:bCs/>
          <w:sz w:val="22"/>
          <w:szCs w:val="22"/>
        </w:rPr>
        <w:t xml:space="preserve"> to preserve and protect the conservation values that exist on their property at the time of the easement. In Larimer County these values may include unique geological features such as hogbacks and valleys, cropland and rangeland, wetlands, wildlife habitat, plant communities, view sheds, and expanding existing protected lands.</w:t>
      </w:r>
    </w:p>
    <w:p w14:paraId="13BA67FC" w14:textId="77777777" w:rsidR="00E037DF" w:rsidRPr="00E037DF" w:rsidRDefault="00E037DF" w:rsidP="00E037DF">
      <w:pPr>
        <w:rPr>
          <w:rFonts w:ascii="Calibri" w:eastAsia="Times New Roman" w:hAnsi="Calibri" w:cs="Calibri"/>
          <w:bCs/>
          <w:sz w:val="22"/>
          <w:szCs w:val="22"/>
        </w:rPr>
      </w:pPr>
    </w:p>
    <w:p w14:paraId="7133E192"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sz w:val="22"/>
          <w:szCs w:val="22"/>
        </w:rPr>
        <w:t>An organization, such as Larimer County, that is interested in preserving the conservation values may accept a donated easement or pay part or all of the value of the easement to the landowner.  In addition to any cash the landowner may receive from the easement holder, the landowner may also pursue property, income, and estate tax benefits for donating all of part of the value of the easement as a “charitable contribution.”</w:t>
      </w:r>
    </w:p>
    <w:p w14:paraId="6E6192A0"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WHAT ARE THE TAX CONSIDERATIONS SPECIFICALLY?</w:t>
      </w:r>
    </w:p>
    <w:p w14:paraId="3042F63E"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i/>
          <w:sz w:val="22"/>
          <w:szCs w:val="22"/>
        </w:rPr>
        <w:t>Property Taxes -</w:t>
      </w:r>
      <w:r w:rsidRPr="00E037DF">
        <w:rPr>
          <w:rFonts w:ascii="Calibri" w:eastAsia="Times New Roman" w:hAnsi="Calibri" w:cs="Calibri"/>
          <w:bCs/>
          <w:sz w:val="22"/>
          <w:szCs w:val="22"/>
        </w:rPr>
        <w:t xml:space="preserve"> In Larimer County, if the property is not already taxed at the lowest agricultural property tax rate, the conservation easement will likely qualify the property for this very low tax rate.  </w:t>
      </w:r>
    </w:p>
    <w:p w14:paraId="13ED7494" w14:textId="77777777" w:rsidR="00E037DF" w:rsidRPr="00E037DF" w:rsidRDefault="00E037DF" w:rsidP="00E037DF">
      <w:pPr>
        <w:rPr>
          <w:rFonts w:ascii="Calibri" w:eastAsia="Times New Roman" w:hAnsi="Calibri" w:cs="Calibri"/>
          <w:bCs/>
          <w:sz w:val="22"/>
          <w:szCs w:val="22"/>
        </w:rPr>
      </w:pPr>
    </w:p>
    <w:p w14:paraId="179E1341" w14:textId="262C718B"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i/>
          <w:sz w:val="22"/>
          <w:szCs w:val="22"/>
        </w:rPr>
        <w:t>Federal Income Taxes -</w:t>
      </w:r>
      <w:r w:rsidRPr="00E037DF">
        <w:rPr>
          <w:rFonts w:ascii="Calibri" w:eastAsia="Times New Roman" w:hAnsi="Calibri" w:cs="Calibri"/>
          <w:b/>
          <w:bCs/>
          <w:sz w:val="22"/>
          <w:szCs w:val="22"/>
        </w:rPr>
        <w:t xml:space="preserve"> </w:t>
      </w:r>
      <w:r w:rsidRPr="00E037DF">
        <w:rPr>
          <w:rFonts w:ascii="Calibri" w:eastAsia="Times New Roman" w:hAnsi="Calibri" w:cs="Calibri"/>
          <w:bCs/>
          <w:sz w:val="22"/>
          <w:szCs w:val="22"/>
        </w:rPr>
        <w:t>Under the current federal law, any value of the conservation easement that is donated may be considered a tax-deductible charitable gift.  This tax benefit could allow the donor to</w:t>
      </w:r>
      <w:r>
        <w:rPr>
          <w:rFonts w:ascii="Calibri" w:eastAsia="Times New Roman" w:hAnsi="Calibri" w:cs="Calibri"/>
          <w:bCs/>
          <w:sz w:val="22"/>
          <w:szCs w:val="22"/>
        </w:rPr>
        <w:t xml:space="preserve"> </w:t>
      </w:r>
      <w:r w:rsidRPr="00E037DF">
        <w:rPr>
          <w:rFonts w:ascii="Calibri" w:eastAsia="Times New Roman" w:hAnsi="Calibri" w:cs="Calibri"/>
          <w:bCs/>
          <w:sz w:val="22"/>
          <w:szCs w:val="22"/>
        </w:rPr>
        <w:lastRenderedPageBreak/>
        <w:t xml:space="preserve">deduct a percentage of his or her adjusted gross income in the year of the gift, and future years, if applicable. </w:t>
      </w:r>
    </w:p>
    <w:p w14:paraId="26557503" w14:textId="77777777" w:rsidR="00E037DF" w:rsidRPr="00E037DF" w:rsidRDefault="00E037DF" w:rsidP="00E037DF">
      <w:pPr>
        <w:rPr>
          <w:rFonts w:ascii="Calibri" w:eastAsia="Times New Roman" w:hAnsi="Calibri" w:cs="Calibri"/>
          <w:bCs/>
          <w:sz w:val="22"/>
          <w:szCs w:val="22"/>
        </w:rPr>
      </w:pPr>
    </w:p>
    <w:p w14:paraId="3776CA1C" w14:textId="77777777" w:rsidR="00E037DF" w:rsidRPr="00E037DF" w:rsidRDefault="00E037DF" w:rsidP="00E037DF">
      <w:pPr>
        <w:tabs>
          <w:tab w:val="left" w:pos="9360"/>
        </w:tabs>
        <w:rPr>
          <w:rFonts w:ascii="Calibri" w:eastAsia="Times New Roman" w:hAnsi="Calibri" w:cs="Calibri"/>
          <w:bCs/>
          <w:sz w:val="22"/>
          <w:szCs w:val="22"/>
        </w:rPr>
      </w:pPr>
      <w:r w:rsidRPr="00E037DF">
        <w:rPr>
          <w:rFonts w:ascii="Calibri" w:eastAsia="Times New Roman" w:hAnsi="Calibri" w:cs="Calibri"/>
          <w:bCs/>
          <w:i/>
          <w:sz w:val="22"/>
          <w:szCs w:val="22"/>
        </w:rPr>
        <w:t>Estate Taxes –</w:t>
      </w:r>
      <w:r w:rsidRPr="00E037DF">
        <w:rPr>
          <w:rFonts w:ascii="Calibri" w:eastAsia="Times New Roman" w:hAnsi="Calibri" w:cs="Calibri"/>
          <w:b/>
          <w:bCs/>
          <w:sz w:val="22"/>
          <w:szCs w:val="22"/>
        </w:rPr>
        <w:t xml:space="preserve"> </w:t>
      </w:r>
      <w:r w:rsidRPr="00E037DF">
        <w:rPr>
          <w:rFonts w:ascii="Calibri" w:eastAsia="Times New Roman" w:hAnsi="Calibri" w:cs="Calibri"/>
          <w:bCs/>
          <w:sz w:val="22"/>
          <w:szCs w:val="22"/>
        </w:rPr>
        <w:t>Any estate taxes that are due or become due will often be decreased because the conservation easement reduces the overall value of the property by restricting its development potential beyond the current owner’s lifetime.</w:t>
      </w:r>
    </w:p>
    <w:p w14:paraId="63345BBA" w14:textId="77777777" w:rsidR="00E037DF" w:rsidRPr="00E037DF" w:rsidRDefault="00E037DF" w:rsidP="00E037DF">
      <w:pPr>
        <w:rPr>
          <w:rFonts w:ascii="Calibri" w:eastAsia="Times New Roman" w:hAnsi="Calibri" w:cs="Calibri"/>
          <w:bCs/>
          <w:sz w:val="22"/>
          <w:szCs w:val="22"/>
        </w:rPr>
      </w:pPr>
    </w:p>
    <w:p w14:paraId="6AAFDA51" w14:textId="42A44AEE"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i/>
          <w:sz w:val="22"/>
          <w:szCs w:val="22"/>
        </w:rPr>
        <w:t xml:space="preserve">State Income Taxes </w:t>
      </w:r>
      <w:r w:rsidR="00A349B1">
        <w:rPr>
          <w:rFonts w:ascii="Calibri" w:eastAsia="Times New Roman" w:hAnsi="Calibri" w:cs="Calibri"/>
          <w:bCs/>
          <w:i/>
          <w:sz w:val="22"/>
          <w:szCs w:val="22"/>
        </w:rPr>
        <w:t>–</w:t>
      </w:r>
      <w:r w:rsidRPr="00E037DF">
        <w:rPr>
          <w:rFonts w:ascii="Calibri" w:eastAsia="Times New Roman" w:hAnsi="Calibri" w:cs="Calibri"/>
          <w:b/>
          <w:bCs/>
          <w:sz w:val="22"/>
          <w:szCs w:val="22"/>
        </w:rPr>
        <w:t xml:space="preserve"> </w:t>
      </w:r>
      <w:r w:rsidRPr="00E037DF">
        <w:rPr>
          <w:rFonts w:ascii="Calibri" w:eastAsia="Times New Roman" w:hAnsi="Calibri" w:cs="Calibri"/>
          <w:bCs/>
          <w:sz w:val="22"/>
          <w:szCs w:val="22"/>
        </w:rPr>
        <w:t xml:space="preserve">A landowner may earn a Colorado State Income tax credit to be used toward Colorado income tax equal to </w:t>
      </w:r>
      <w:r w:rsidR="007E5FB8">
        <w:rPr>
          <w:rFonts w:ascii="Calibri" w:eastAsia="Times New Roman" w:hAnsi="Calibri" w:cs="Calibri"/>
          <w:bCs/>
          <w:sz w:val="22"/>
          <w:szCs w:val="22"/>
        </w:rPr>
        <w:t>90</w:t>
      </w:r>
      <w:r w:rsidRPr="00E037DF">
        <w:rPr>
          <w:rFonts w:ascii="Calibri" w:eastAsia="Times New Roman" w:hAnsi="Calibri" w:cs="Calibri"/>
          <w:bCs/>
          <w:sz w:val="22"/>
          <w:szCs w:val="22"/>
        </w:rPr>
        <w:t xml:space="preserve">% of the </w:t>
      </w:r>
      <w:r w:rsidR="007E5FB8">
        <w:rPr>
          <w:rFonts w:ascii="Calibri" w:eastAsia="Times New Roman" w:hAnsi="Calibri" w:cs="Calibri"/>
          <w:bCs/>
          <w:sz w:val="22"/>
          <w:szCs w:val="22"/>
        </w:rPr>
        <w:t>fair market value of the donation</w:t>
      </w:r>
      <w:r w:rsidRPr="00E037DF">
        <w:rPr>
          <w:rFonts w:ascii="Calibri" w:eastAsia="Times New Roman" w:hAnsi="Calibri" w:cs="Calibri"/>
          <w:bCs/>
          <w:sz w:val="22"/>
          <w:szCs w:val="22"/>
        </w:rPr>
        <w:t xml:space="preserve"> up to a maximum tax credit of $</w:t>
      </w:r>
      <w:r w:rsidR="00DE4153">
        <w:rPr>
          <w:rFonts w:ascii="Calibri" w:eastAsia="Times New Roman" w:hAnsi="Calibri" w:cs="Calibri"/>
          <w:bCs/>
          <w:sz w:val="22"/>
          <w:szCs w:val="22"/>
        </w:rPr>
        <w:t>5</w:t>
      </w:r>
      <w:r w:rsidRPr="00E037DF">
        <w:rPr>
          <w:rFonts w:ascii="Calibri" w:eastAsia="Times New Roman" w:hAnsi="Calibri" w:cs="Calibri"/>
          <w:bCs/>
          <w:sz w:val="22"/>
          <w:szCs w:val="22"/>
        </w:rPr>
        <w:t>,</w:t>
      </w:r>
      <w:r w:rsidR="00DE4153">
        <w:rPr>
          <w:rFonts w:ascii="Calibri" w:eastAsia="Times New Roman" w:hAnsi="Calibri" w:cs="Calibri"/>
          <w:bCs/>
          <w:sz w:val="22"/>
          <w:szCs w:val="22"/>
        </w:rPr>
        <w:t>0</w:t>
      </w:r>
      <w:r w:rsidRPr="00E037DF">
        <w:rPr>
          <w:rFonts w:ascii="Calibri" w:eastAsia="Times New Roman" w:hAnsi="Calibri" w:cs="Calibri"/>
          <w:bCs/>
          <w:sz w:val="22"/>
          <w:szCs w:val="22"/>
        </w:rPr>
        <w:t>00,000</w:t>
      </w:r>
      <w:r w:rsidR="00DE4153">
        <w:rPr>
          <w:rFonts w:ascii="Calibri" w:eastAsia="Times New Roman" w:hAnsi="Calibri" w:cs="Calibri"/>
          <w:bCs/>
          <w:sz w:val="22"/>
          <w:szCs w:val="22"/>
        </w:rPr>
        <w:t>; credits are issued in increments of no more than $1,500,000 per year.</w:t>
      </w:r>
      <w:r w:rsidRPr="00E037DF">
        <w:rPr>
          <w:rFonts w:ascii="Calibri" w:eastAsia="Times New Roman" w:hAnsi="Calibri" w:cs="Calibri"/>
          <w:bCs/>
          <w:sz w:val="22"/>
          <w:szCs w:val="22"/>
        </w:rPr>
        <w:t xml:space="preserve">  Landowners have twenty years to use the tax credit toward their own income tax liability. Landowners also have the option of selling their tax credit, at a reduced value, through a tax credit broker. </w:t>
      </w:r>
    </w:p>
    <w:p w14:paraId="775736E8" w14:textId="77777777" w:rsidR="00E037DF" w:rsidRPr="00E037DF" w:rsidRDefault="00E037DF" w:rsidP="00E037DF">
      <w:pPr>
        <w:spacing w:before="240" w:after="240"/>
        <w:rPr>
          <w:rFonts w:ascii="Calibri" w:eastAsia="Times New Roman" w:hAnsi="Calibri" w:cs="Calibri"/>
          <w:bCs/>
          <w:sz w:val="22"/>
          <w:szCs w:val="22"/>
        </w:rPr>
      </w:pPr>
      <w:r w:rsidRPr="00E037DF">
        <w:rPr>
          <w:rFonts w:ascii="Calibri" w:eastAsia="Times New Roman" w:hAnsi="Calibri" w:cs="Calibri"/>
          <w:bCs/>
          <w:sz w:val="22"/>
          <w:szCs w:val="22"/>
        </w:rPr>
        <w:t>In order for a landowner to be eligible for certain tax deductions and credits:</w:t>
      </w:r>
    </w:p>
    <w:p w14:paraId="67E2482E" w14:textId="77777777" w:rsidR="00E037DF" w:rsidRPr="00E037DF" w:rsidRDefault="00E037DF" w:rsidP="00E037DF">
      <w:pPr>
        <w:pStyle w:val="ListParagraph"/>
        <w:numPr>
          <w:ilvl w:val="0"/>
          <w:numId w:val="2"/>
        </w:numPr>
        <w:spacing w:before="240" w:after="240"/>
        <w:rPr>
          <w:rFonts w:eastAsia="Times New Roman" w:cs="Calibri"/>
          <w:bCs/>
        </w:rPr>
      </w:pPr>
      <w:r w:rsidRPr="00E037DF">
        <w:rPr>
          <w:rFonts w:eastAsia="Times New Roman" w:cs="Calibri"/>
          <w:bCs/>
        </w:rPr>
        <w:t xml:space="preserve">The easement must be granted to an entity certified by the State of Colorado to hold conservation easements.  This could be a government entity such as Larimer County, or a private non-profit land trust such as Colorado Open Lands, which are both certified by the State and renew this certification annually.  </w:t>
      </w:r>
    </w:p>
    <w:p w14:paraId="6EF80E1C" w14:textId="77777777" w:rsidR="00E037DF" w:rsidRPr="00E037DF" w:rsidRDefault="00E037DF" w:rsidP="00E037DF">
      <w:pPr>
        <w:pStyle w:val="ListParagraph"/>
        <w:numPr>
          <w:ilvl w:val="0"/>
          <w:numId w:val="2"/>
        </w:numPr>
        <w:spacing w:before="240" w:after="240"/>
        <w:rPr>
          <w:rFonts w:eastAsia="Times New Roman" w:cs="Calibri"/>
          <w:bCs/>
        </w:rPr>
      </w:pPr>
      <w:r w:rsidRPr="00E037DF">
        <w:rPr>
          <w:rFonts w:cs="Calibri"/>
        </w:rPr>
        <w:t>The landowner must be a resident of Colorado.  If the land is owned by an entity, the “resident” determination is a bit more complex and should be discussed further.</w:t>
      </w:r>
    </w:p>
    <w:p w14:paraId="3D423C9C" w14:textId="77777777" w:rsidR="00E037DF" w:rsidRPr="00E037DF" w:rsidRDefault="00E037DF" w:rsidP="00E037DF">
      <w:pPr>
        <w:rPr>
          <w:rFonts w:ascii="Calibri" w:eastAsia="Times New Roman" w:hAnsi="Calibri" w:cs="Calibri"/>
          <w:bCs/>
          <w:i/>
          <w:sz w:val="22"/>
          <w:szCs w:val="22"/>
        </w:rPr>
      </w:pPr>
      <w:r w:rsidRPr="00E037DF">
        <w:rPr>
          <w:rFonts w:ascii="Calibri" w:eastAsia="Times New Roman" w:hAnsi="Calibri" w:cs="Calibri"/>
          <w:bCs/>
          <w:i/>
          <w:sz w:val="22"/>
          <w:szCs w:val="22"/>
        </w:rPr>
        <w:t>Landowners should seek guidance from their attorneys and financial advisors regarding the legal and tax implications of granting a conservation easement on their property.</w:t>
      </w:r>
    </w:p>
    <w:p w14:paraId="311C1101"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WHO HOLDS THE CONSERVATION EASEMENT?</w:t>
      </w:r>
    </w:p>
    <w:p w14:paraId="1CC50F29" w14:textId="77777777" w:rsidR="00E037DF" w:rsidRPr="00E037DF" w:rsidRDefault="00E037DF" w:rsidP="00E037DF">
      <w:pPr>
        <w:rPr>
          <w:rFonts w:ascii="Calibri" w:eastAsia="Times New Roman" w:hAnsi="Calibri" w:cs="Calibri"/>
          <w:bCs/>
          <w:sz w:val="22"/>
          <w:szCs w:val="22"/>
        </w:rPr>
      </w:pPr>
      <w:r w:rsidRPr="00E037DF">
        <w:rPr>
          <w:rFonts w:ascii="Calibri" w:eastAsia="Times New Roman" w:hAnsi="Calibri" w:cs="Calibri"/>
          <w:bCs/>
          <w:sz w:val="22"/>
          <w:szCs w:val="22"/>
        </w:rPr>
        <w:t>The landowner retains ownership of their land while the holder of the easement is responsible for enforcing the provisions of the easement, even if the land is sold or inherited. Conservation easements run with the land in perpetuity, ensuring that the conservation values being protected today will be protected no matter who owns the land in the future.</w:t>
      </w:r>
    </w:p>
    <w:p w14:paraId="4EE3496C"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WHAT ARE THE OBLIGATIONS OF CURRENT AND FUTURE LANDOWNERS?</w:t>
      </w:r>
    </w:p>
    <w:p w14:paraId="0084908D" w14:textId="77777777" w:rsidR="00E037DF" w:rsidRPr="00E037DF" w:rsidRDefault="00E037DF" w:rsidP="00E037DF">
      <w:pPr>
        <w:numPr>
          <w:ilvl w:val="0"/>
          <w:numId w:val="1"/>
        </w:numPr>
        <w:rPr>
          <w:rFonts w:ascii="Calibri" w:eastAsia="Times New Roman" w:hAnsi="Calibri" w:cs="Calibri"/>
          <w:bCs/>
          <w:sz w:val="22"/>
          <w:szCs w:val="22"/>
        </w:rPr>
      </w:pPr>
      <w:r w:rsidRPr="00E037DF">
        <w:rPr>
          <w:rFonts w:ascii="Calibri" w:eastAsia="Times New Roman" w:hAnsi="Calibri" w:cs="Calibri"/>
          <w:bCs/>
          <w:sz w:val="22"/>
          <w:szCs w:val="22"/>
        </w:rPr>
        <w:t xml:space="preserve">To utilize the property in a manner that protects the conservation values, </w:t>
      </w:r>
    </w:p>
    <w:p w14:paraId="78AA1C4E" w14:textId="77777777" w:rsidR="00E037DF" w:rsidRPr="00E037DF" w:rsidRDefault="00E037DF" w:rsidP="00E037DF">
      <w:pPr>
        <w:numPr>
          <w:ilvl w:val="0"/>
          <w:numId w:val="1"/>
        </w:numPr>
        <w:rPr>
          <w:rFonts w:ascii="Calibri" w:eastAsia="Times New Roman" w:hAnsi="Calibri" w:cs="Calibri"/>
          <w:bCs/>
          <w:sz w:val="22"/>
          <w:szCs w:val="22"/>
        </w:rPr>
      </w:pPr>
      <w:r w:rsidRPr="00E037DF">
        <w:rPr>
          <w:rFonts w:ascii="Calibri" w:eastAsia="Times New Roman" w:hAnsi="Calibri" w:cs="Calibri"/>
          <w:bCs/>
          <w:sz w:val="22"/>
          <w:szCs w:val="22"/>
        </w:rPr>
        <w:t xml:space="preserve">To prevent any uses that are specifically stated as "prohibited" in the easement, or other uses that would negatively impact the conservation values, </w:t>
      </w:r>
    </w:p>
    <w:p w14:paraId="310CC730" w14:textId="77777777" w:rsidR="00E037DF" w:rsidRPr="00E037DF" w:rsidRDefault="00E037DF" w:rsidP="00E037DF">
      <w:pPr>
        <w:numPr>
          <w:ilvl w:val="0"/>
          <w:numId w:val="1"/>
        </w:numPr>
        <w:rPr>
          <w:rFonts w:ascii="Calibri" w:eastAsia="Times New Roman" w:hAnsi="Calibri" w:cs="Calibri"/>
          <w:bCs/>
          <w:sz w:val="22"/>
          <w:szCs w:val="22"/>
        </w:rPr>
      </w:pPr>
      <w:r w:rsidRPr="00E037DF">
        <w:rPr>
          <w:rFonts w:ascii="Calibri" w:eastAsia="Times New Roman" w:hAnsi="Calibri" w:cs="Calibri"/>
          <w:bCs/>
          <w:sz w:val="22"/>
          <w:szCs w:val="22"/>
        </w:rPr>
        <w:t>To allow the easement holder to access the property at least once per year to confirm that the terms of the conservation easement are being followed.</w:t>
      </w:r>
    </w:p>
    <w:p w14:paraId="52423C33" w14:textId="77777777" w:rsidR="00E037DF" w:rsidRPr="00700946" w:rsidRDefault="00E037DF" w:rsidP="00E037DF">
      <w:pPr>
        <w:spacing w:before="240" w:after="120"/>
        <w:rPr>
          <w:rFonts w:ascii="Montserrat" w:eastAsia="Times New Roman" w:hAnsi="Montserrat" w:cs="Calibri"/>
          <w:bCs/>
          <w:sz w:val="22"/>
          <w:szCs w:val="22"/>
        </w:rPr>
      </w:pPr>
      <w:r w:rsidRPr="00700946">
        <w:rPr>
          <w:rFonts w:ascii="Montserrat" w:eastAsia="Times New Roman" w:hAnsi="Montserrat" w:cs="Calibri"/>
          <w:bCs/>
          <w:sz w:val="22"/>
          <w:szCs w:val="22"/>
        </w:rPr>
        <w:t>IS PUBLIC ACCESS ALLOWED ON CONSERVATION EASEMENTS?</w:t>
      </w:r>
    </w:p>
    <w:p w14:paraId="2FDA9E16" w14:textId="3A00B893" w:rsidR="00E240A4" w:rsidRPr="00700946" w:rsidRDefault="00E037DF" w:rsidP="00BC661A">
      <w:pPr>
        <w:rPr>
          <w:rFonts w:ascii="Calibri" w:eastAsia="Times New Roman" w:hAnsi="Calibri" w:cs="Calibri"/>
          <w:bCs/>
          <w:sz w:val="22"/>
          <w:szCs w:val="22"/>
        </w:rPr>
      </w:pPr>
      <w:r w:rsidRPr="00E037DF">
        <w:rPr>
          <w:rFonts w:ascii="Calibri" w:eastAsia="Times New Roman" w:hAnsi="Calibri" w:cs="Calibri"/>
          <w:bCs/>
          <w:sz w:val="22"/>
          <w:szCs w:val="22"/>
        </w:rPr>
        <w:t xml:space="preserve">Public access is </w:t>
      </w:r>
      <w:r w:rsidRPr="00E037DF">
        <w:rPr>
          <w:rFonts w:ascii="Calibri" w:eastAsia="Times New Roman" w:hAnsi="Calibri" w:cs="Calibri"/>
          <w:bCs/>
          <w:sz w:val="22"/>
          <w:szCs w:val="22"/>
          <w:u w:val="single"/>
        </w:rPr>
        <w:t>not</w:t>
      </w:r>
      <w:r w:rsidRPr="00E037DF">
        <w:rPr>
          <w:rFonts w:ascii="Calibri" w:eastAsia="Times New Roman" w:hAnsi="Calibri" w:cs="Calibri"/>
          <w:bCs/>
          <w:sz w:val="22"/>
          <w:szCs w:val="22"/>
        </w:rPr>
        <w:t xml:space="preserve"> required with a conservation easement and is completely at the discretion of the landowner</w:t>
      </w:r>
      <w:r w:rsidR="005E79DE">
        <w:rPr>
          <w:rFonts w:ascii="Calibri" w:eastAsia="Times New Roman" w:hAnsi="Calibri" w:cs="Calibri"/>
          <w:bCs/>
          <w:sz w:val="22"/>
          <w:szCs w:val="22"/>
        </w:rPr>
        <w:t>.</w:t>
      </w:r>
      <w:r w:rsidRPr="00E037DF">
        <w:rPr>
          <w:rFonts w:ascii="Calibri" w:eastAsia="Times New Roman" w:hAnsi="Calibri" w:cs="Calibri"/>
          <w:bCs/>
          <w:sz w:val="22"/>
          <w:szCs w:val="22"/>
        </w:rPr>
        <w:t xml:space="preserve">  </w:t>
      </w:r>
    </w:p>
    <w:sectPr w:rsidR="00E240A4" w:rsidRPr="00700946" w:rsidSect="00E037DF">
      <w:footerReference w:type="default" r:id="rId8"/>
      <w:headerReference w:type="first" r:id="rId9"/>
      <w:footerReference w:type="first" r:id="rId10"/>
      <w:pgSz w:w="12240" w:h="15840"/>
      <w:pgMar w:top="1440" w:right="1440" w:bottom="1440" w:left="1440" w:header="720"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262F9" w14:textId="77777777" w:rsidR="001F02D7" w:rsidRDefault="001F02D7" w:rsidP="00680D6A">
      <w:r>
        <w:separator/>
      </w:r>
    </w:p>
  </w:endnote>
  <w:endnote w:type="continuationSeparator" w:id="0">
    <w:p w14:paraId="6AFED73B" w14:textId="77777777" w:rsidR="001F02D7" w:rsidRDefault="001F02D7" w:rsidP="006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000000000000000"/>
    <w:charset w:val="00"/>
    <w:family w:val="modern"/>
    <w:notTrueType/>
    <w:pitch w:val="variable"/>
    <w:sig w:usb0="20000007" w:usb1="00000001" w:usb2="00000000" w:usb3="00000000" w:csb0="000001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A3B3" w14:textId="50471D1E" w:rsidR="00E037DF" w:rsidRDefault="00192418">
    <w:pPr>
      <w:pStyle w:val="Footer"/>
    </w:pPr>
    <w:r>
      <w:rPr>
        <w:noProof/>
      </w:rPr>
      <mc:AlternateContent>
        <mc:Choice Requires="wps">
          <w:drawing>
            <wp:anchor distT="45720" distB="45720" distL="114300" distR="114300" simplePos="0" relativeHeight="251671040" behindDoc="0" locked="0" layoutInCell="1" allowOverlap="1" wp14:anchorId="5334E871" wp14:editId="43D09EEE">
              <wp:simplePos x="0" y="0"/>
              <wp:positionH relativeFrom="column">
                <wp:posOffset>-76200</wp:posOffset>
              </wp:positionH>
              <wp:positionV relativeFrom="paragraph">
                <wp:posOffset>275590</wp:posOffset>
              </wp:positionV>
              <wp:extent cx="2360930" cy="49530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493E945D" w14:textId="77777777" w:rsidR="00192418" w:rsidRDefault="00192418" w:rsidP="00192418">
                          <w:pPr>
                            <w:pStyle w:val="BalloonText"/>
                            <w:rPr>
                              <w:rFonts w:ascii="Calibri" w:hAnsi="Calibri" w:cs="Calibri"/>
                              <w:i/>
                            </w:rPr>
                          </w:pPr>
                        </w:p>
                        <w:p w14:paraId="00CE9E56" w14:textId="4FA98B62" w:rsidR="00192418" w:rsidRDefault="00192418" w:rsidP="00192418">
                          <w:pPr>
                            <w:pStyle w:val="BalloonText"/>
                            <w:rPr>
                              <w:rFonts w:ascii="Calibri" w:hAnsi="Calibri" w:cs="Calibri"/>
                              <w:i/>
                            </w:rPr>
                          </w:pPr>
                          <w:r>
                            <w:rPr>
                              <w:rFonts w:ascii="Calibri" w:hAnsi="Calibri" w:cs="Calibri"/>
                              <w:i/>
                            </w:rPr>
                            <w:t xml:space="preserve">Page 2  </w:t>
                          </w:r>
                        </w:p>
                        <w:p w14:paraId="119D07F6" w14:textId="2D22D71B" w:rsidR="00192418" w:rsidRPr="00192418" w:rsidRDefault="00192418" w:rsidP="00192418">
                          <w:pPr>
                            <w:pStyle w:val="BalloonText"/>
                            <w:rPr>
                              <w:rFonts w:ascii="Calibri" w:hAnsi="Calibri" w:cs="Calibri"/>
                              <w:i/>
                            </w:rPr>
                          </w:pPr>
                          <w:r w:rsidRPr="00192418">
                            <w:rPr>
                              <w:rFonts w:ascii="Calibri" w:hAnsi="Calibri" w:cs="Calibri"/>
                              <w:i/>
                            </w:rPr>
                            <w:t xml:space="preserve">Updated </w:t>
                          </w:r>
                          <w:r w:rsidR="00C054A1">
                            <w:rPr>
                              <w:rFonts w:ascii="Calibri" w:hAnsi="Calibri" w:cs="Calibri"/>
                              <w:i/>
                            </w:rPr>
                            <w:t>6.</w:t>
                          </w:r>
                          <w:r w:rsidR="00384B7E">
                            <w:rPr>
                              <w:rFonts w:ascii="Calibri" w:hAnsi="Calibri" w:cs="Calibri"/>
                              <w:i/>
                            </w:rPr>
                            <w:t>30</w:t>
                          </w:r>
                          <w:r w:rsidR="00C054A1">
                            <w:rPr>
                              <w:rFonts w:ascii="Calibri" w:hAnsi="Calibri" w:cs="Calibri"/>
                              <w:i/>
                            </w:rPr>
                            <w:t>.21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w:pict>
            <v:shapetype w14:anchorId="5334E871" id="_x0000_t202" coordsize="21600,21600" o:spt="202" path="m,l,21600r21600,l21600,xe">
              <v:stroke joinstyle="miter"/>
              <v:path gradientshapeok="t" o:connecttype="rect"/>
            </v:shapetype>
            <v:shape id="Text Box 2" o:spid="_x0000_s1026" type="#_x0000_t202" style="position:absolute;margin-left:-6pt;margin-top:21.7pt;width:185.9pt;height:39pt;z-index:2516710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IAIAABwEAAAOAAAAZHJzL2Uyb0RvYy54bWysU21v2yAQ/j5p/wHxfbHjJF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" stroked="f">
              <v:textbox>
                <w:txbxContent>
                  <w:p w14:paraId="493E945D" w14:textId="77777777" w:rsidR="00192418" w:rsidRDefault="00192418" w:rsidP="00192418">
                    <w:pPr>
                      <w:pStyle w:val="BalloonText"/>
                      <w:rPr>
                        <w:rFonts w:ascii="Calibri" w:hAnsi="Calibri" w:cs="Calibri"/>
                        <w:i/>
                      </w:rPr>
                    </w:pPr>
                  </w:p>
                  <w:p w14:paraId="00CE9E56" w14:textId="4FA98B62" w:rsidR="00192418" w:rsidRDefault="00192418" w:rsidP="00192418">
                    <w:pPr>
                      <w:pStyle w:val="BalloonText"/>
                      <w:rPr>
                        <w:rFonts w:ascii="Calibri" w:hAnsi="Calibri" w:cs="Calibri"/>
                        <w:i/>
                      </w:rPr>
                    </w:pPr>
                    <w:r>
                      <w:rPr>
                        <w:rFonts w:ascii="Calibri" w:hAnsi="Calibri" w:cs="Calibri"/>
                        <w:i/>
                      </w:rPr>
                      <w:t xml:space="preserve">Page 2  </w:t>
                    </w:r>
                  </w:p>
                  <w:p w14:paraId="119D07F6" w14:textId="2D22D71B" w:rsidR="00192418" w:rsidRPr="00192418" w:rsidRDefault="00192418" w:rsidP="00192418">
                    <w:pPr>
                      <w:pStyle w:val="BalloonText"/>
                      <w:rPr>
                        <w:rFonts w:ascii="Calibri" w:hAnsi="Calibri" w:cs="Calibri"/>
                        <w:i/>
                      </w:rPr>
                    </w:pPr>
                    <w:r w:rsidRPr="00192418">
                      <w:rPr>
                        <w:rFonts w:ascii="Calibri" w:hAnsi="Calibri" w:cs="Calibri"/>
                        <w:i/>
                      </w:rPr>
                      <w:t xml:space="preserve">Updated </w:t>
                    </w:r>
                    <w:r w:rsidR="00C054A1">
                      <w:rPr>
                        <w:rFonts w:ascii="Calibri" w:hAnsi="Calibri" w:cs="Calibri"/>
                        <w:i/>
                      </w:rPr>
                      <w:t>6.</w:t>
                    </w:r>
                    <w:r w:rsidR="00384B7E">
                      <w:rPr>
                        <w:rFonts w:ascii="Calibri" w:hAnsi="Calibri" w:cs="Calibri"/>
                        <w:i/>
                      </w:rPr>
                      <w:t>30</w:t>
                    </w:r>
                    <w:r w:rsidR="00C054A1">
                      <w:rPr>
                        <w:rFonts w:ascii="Calibri" w:hAnsi="Calibri" w:cs="Calibri"/>
                        <w:i/>
                      </w:rPr>
                      <w:t>.21</w:t>
                    </w:r>
                  </w:p>
                </w:txbxContent>
              </v:textbox>
              <w10:wrap type="square"/>
            </v:shape>
          </w:pict>
        </mc:Fallback>
      </mc:AlternateContent>
    </w:r>
    <w:r w:rsidR="00E037DF">
      <w:rPr>
        <w:noProof/>
      </w:rPr>
      <mc:AlternateContent>
        <mc:Choice Requires="wpg">
          <w:drawing>
            <wp:anchor distT="0" distB="0" distL="114300" distR="114300" simplePos="0" relativeHeight="251666944" behindDoc="0" locked="0" layoutInCell="1" allowOverlap="1" wp14:anchorId="0F70F545" wp14:editId="1FC7A62B">
              <wp:simplePos x="0" y="0"/>
              <wp:positionH relativeFrom="column">
                <wp:posOffset>0</wp:posOffset>
              </wp:positionH>
              <wp:positionV relativeFrom="paragraph">
                <wp:posOffset>-635</wp:posOffset>
              </wp:positionV>
              <wp:extent cx="6062345" cy="914400"/>
              <wp:effectExtent l="0" t="0" r="0" b="0"/>
              <wp:wrapNone/>
              <wp:docPr id="6" name="Group 6"/>
              <wp:cNvGraphicFramePr/>
              <a:graphic xmlns:a="http://schemas.openxmlformats.org/drawingml/2006/main">
                <a:graphicData uri="http://schemas.microsoft.com/office/word/2010/wordprocessingGroup">
                  <wpg:wgp>
                    <wpg:cNvGrpSpPr/>
                    <wpg:grpSpPr>
                      <a:xfrm>
                        <a:off x="0" y="0"/>
                        <a:ext cx="6062345" cy="914400"/>
                        <a:chOff x="0" y="0"/>
                        <a:chExt cx="6062345" cy="914400"/>
                      </a:xfrm>
                    </wpg:grpSpPr>
                    <wps:wsp>
                      <wps:cNvPr id="7" name="Rectangle 7"/>
                      <wps:cNvSpPr/>
                      <wps:spPr>
                        <a:xfrm>
                          <a:off x="5943600" y="0"/>
                          <a:ext cx="118745" cy="914400"/>
                        </a:xfrm>
                        <a:prstGeom prst="rect">
                          <a:avLst/>
                        </a:prstGeom>
                        <a:solidFill>
                          <a:srgbClr val="09485D"/>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0" y="800100"/>
                          <a:ext cx="5943600" cy="0"/>
                        </a:xfrm>
                        <a:prstGeom prst="line">
                          <a:avLst/>
                        </a:prstGeom>
                        <a:ln w="25400">
                          <a:solidFill>
                            <a:srgbClr val="09485D"/>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4686300" y="114300"/>
                          <a:ext cx="1143000" cy="571500"/>
                        </a:xfrm>
                        <a:prstGeom prst="rect">
                          <a:avLst/>
                        </a:prstGeom>
                        <a:blipFill rotWithShape="1">
                          <a:blip r:embed="rId1"/>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267163" w14:textId="77777777" w:rsidR="00E037DF" w:rsidRDefault="00E037DF" w:rsidP="00E03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0F70F545" id="Group 6" o:spid="_x0000_s1027" style="position:absolute;margin-left:0;margin-top:-.05pt;width:477.35pt;height:1in;z-index:251666944" coordsize="6062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">
              <v:rect id="Rectangle 7" o:spid="_x0000_s1028" style="position:absolute;left:59436;width:11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" fillcolor="#09485d" stroked="f"/>
              <v:line id="Straight Connector 9" o:spid="_x0000_s1029" style="position:absolute;visibility:visible;mso-wrap-style:square" from="0,8001" to="5943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" strokecolor="#09485d" strokeweight="2pt"/>
              <v:shape id="Text Box 11" o:spid="_x0000_s1030" type="#_x0000_t202" style="position:absolute;left:46863;top:1143;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" stroked="f">
                <v:fill r:id="rId2" o:title="" recolor="t" rotate="t" type="frame"/>
                <v:textbox>
                  <w:txbxContent>
                    <w:p w14:paraId="30267163" w14:textId="77777777" w:rsidR="00E037DF" w:rsidRDefault="00E037DF" w:rsidP="00E037DF"/>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07BD" w14:textId="02FB007D" w:rsidR="00DB693D" w:rsidRDefault="00192418">
    <w:pPr>
      <w:pStyle w:val="Footer"/>
    </w:pPr>
    <w:r>
      <w:rPr>
        <w:noProof/>
      </w:rPr>
      <mc:AlternateContent>
        <mc:Choice Requires="wps">
          <w:drawing>
            <wp:anchor distT="45720" distB="45720" distL="114300" distR="114300" simplePos="0" relativeHeight="251668992" behindDoc="0" locked="0" layoutInCell="1" allowOverlap="1" wp14:anchorId="52CDEDC3" wp14:editId="7C61B59E">
              <wp:simplePos x="0" y="0"/>
              <wp:positionH relativeFrom="column">
                <wp:posOffset>-76200</wp:posOffset>
              </wp:positionH>
              <wp:positionV relativeFrom="paragraph">
                <wp:posOffset>275590</wp:posOffset>
              </wp:positionV>
              <wp:extent cx="2360930" cy="4953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42A8D9CF" w14:textId="77777777" w:rsidR="00192418" w:rsidRDefault="00192418" w:rsidP="00192418">
                          <w:pPr>
                            <w:pStyle w:val="BalloonText"/>
                            <w:rPr>
                              <w:rFonts w:ascii="Calibri" w:hAnsi="Calibri" w:cs="Calibri"/>
                              <w:i/>
                            </w:rPr>
                          </w:pPr>
                        </w:p>
                        <w:p w14:paraId="69648D04" w14:textId="77777777" w:rsidR="00192418" w:rsidRDefault="00192418" w:rsidP="00192418">
                          <w:pPr>
                            <w:pStyle w:val="BalloonText"/>
                            <w:rPr>
                              <w:rFonts w:ascii="Calibri" w:hAnsi="Calibri" w:cs="Calibri"/>
                              <w:i/>
                            </w:rPr>
                          </w:pPr>
                          <w:r>
                            <w:rPr>
                              <w:rFonts w:ascii="Calibri" w:hAnsi="Calibri" w:cs="Calibri"/>
                              <w:i/>
                            </w:rPr>
                            <w:t xml:space="preserve">Page 1  </w:t>
                          </w:r>
                        </w:p>
                        <w:p w14:paraId="0D2D6D9E" w14:textId="3F9343A4" w:rsidR="00192418" w:rsidRPr="00192418" w:rsidRDefault="00192418" w:rsidP="00192418">
                          <w:pPr>
                            <w:pStyle w:val="BalloonText"/>
                            <w:rPr>
                              <w:rFonts w:ascii="Calibri" w:hAnsi="Calibri" w:cs="Calibri"/>
                              <w:i/>
                            </w:rPr>
                          </w:pPr>
                          <w:r w:rsidRPr="00192418">
                            <w:rPr>
                              <w:rFonts w:ascii="Calibri" w:hAnsi="Calibri" w:cs="Calibri"/>
                              <w:i/>
                            </w:rPr>
                            <w:t xml:space="preserve">Updated </w:t>
                          </w:r>
                          <w:r w:rsidR="00C054A1">
                            <w:rPr>
                              <w:rFonts w:ascii="Calibri" w:hAnsi="Calibri" w:cs="Calibri"/>
                              <w:i/>
                            </w:rPr>
                            <w:t>6.</w:t>
                          </w:r>
                          <w:r w:rsidR="00384B7E">
                            <w:rPr>
                              <w:rFonts w:ascii="Calibri" w:hAnsi="Calibri" w:cs="Calibri"/>
                              <w:i/>
                            </w:rPr>
                            <w:t>30</w:t>
                          </w:r>
                          <w:r w:rsidR="00C054A1">
                            <w:rPr>
                              <w:rFonts w:ascii="Calibri" w:hAnsi="Calibri" w:cs="Calibri"/>
                              <w:i/>
                            </w:rPr>
                            <w:t>.21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w:pict>
            <v:shapetype w14:anchorId="52CDEDC3" id="_x0000_t202" coordsize="21600,21600" o:spt="202" path="m,l,21600r21600,l21600,xe">
              <v:stroke joinstyle="miter"/>
              <v:path gradientshapeok="t" o:connecttype="rect"/>
            </v:shapetype>
            <v:shape id="_x0000_s1035" type="#_x0000_t202" style="position:absolute;margin-left:-6pt;margin-top:21.7pt;width:185.9pt;height:39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MrJA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" stroked="f">
              <v:textbox>
                <w:txbxContent>
                  <w:p w14:paraId="42A8D9CF" w14:textId="77777777" w:rsidR="00192418" w:rsidRDefault="00192418" w:rsidP="00192418">
                    <w:pPr>
                      <w:pStyle w:val="BalloonText"/>
                      <w:rPr>
                        <w:rFonts w:ascii="Calibri" w:hAnsi="Calibri" w:cs="Calibri"/>
                        <w:i/>
                      </w:rPr>
                    </w:pPr>
                  </w:p>
                  <w:p w14:paraId="69648D04" w14:textId="77777777" w:rsidR="00192418" w:rsidRDefault="00192418" w:rsidP="00192418">
                    <w:pPr>
                      <w:pStyle w:val="BalloonText"/>
                      <w:rPr>
                        <w:rFonts w:ascii="Calibri" w:hAnsi="Calibri" w:cs="Calibri"/>
                        <w:i/>
                      </w:rPr>
                    </w:pPr>
                    <w:r>
                      <w:rPr>
                        <w:rFonts w:ascii="Calibri" w:hAnsi="Calibri" w:cs="Calibri"/>
                        <w:i/>
                      </w:rPr>
                      <w:t xml:space="preserve">Page 1  </w:t>
                    </w:r>
                  </w:p>
                  <w:p w14:paraId="0D2D6D9E" w14:textId="3F9343A4" w:rsidR="00192418" w:rsidRPr="00192418" w:rsidRDefault="00192418" w:rsidP="00192418">
                    <w:pPr>
                      <w:pStyle w:val="BalloonText"/>
                      <w:rPr>
                        <w:rFonts w:ascii="Calibri" w:hAnsi="Calibri" w:cs="Calibri"/>
                        <w:i/>
                      </w:rPr>
                    </w:pPr>
                    <w:r w:rsidRPr="00192418">
                      <w:rPr>
                        <w:rFonts w:ascii="Calibri" w:hAnsi="Calibri" w:cs="Calibri"/>
                        <w:i/>
                      </w:rPr>
                      <w:t xml:space="preserve">Updated </w:t>
                    </w:r>
                    <w:r w:rsidR="00C054A1">
                      <w:rPr>
                        <w:rFonts w:ascii="Calibri" w:hAnsi="Calibri" w:cs="Calibri"/>
                        <w:i/>
                      </w:rPr>
                      <w:t>6.</w:t>
                    </w:r>
                    <w:r w:rsidR="00384B7E">
                      <w:rPr>
                        <w:rFonts w:ascii="Calibri" w:hAnsi="Calibri" w:cs="Calibri"/>
                        <w:i/>
                      </w:rPr>
                      <w:t>30</w:t>
                    </w:r>
                    <w:r w:rsidR="00C054A1">
                      <w:rPr>
                        <w:rFonts w:ascii="Calibri" w:hAnsi="Calibri" w:cs="Calibri"/>
                        <w:i/>
                      </w:rPr>
                      <w:t>.21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5ACA2" w14:textId="77777777" w:rsidR="001F02D7" w:rsidRDefault="001F02D7" w:rsidP="00680D6A">
      <w:r>
        <w:separator/>
      </w:r>
    </w:p>
  </w:footnote>
  <w:footnote w:type="continuationSeparator" w:id="0">
    <w:p w14:paraId="6E0ECD35" w14:textId="77777777" w:rsidR="001F02D7" w:rsidRDefault="001F02D7" w:rsidP="006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D1C7" w14:textId="4088F44A" w:rsidR="00762CB8" w:rsidRDefault="00762CB8">
    <w:pPr>
      <w:pStyle w:val="Header"/>
    </w:pPr>
    <w:r>
      <w:rPr>
        <w:rFonts w:asciiTheme="majorHAnsi" w:hAnsiTheme="majorHAnsi"/>
        <w:noProof/>
        <w:color w:val="205C24"/>
        <w:sz w:val="18"/>
        <w:szCs w:val="18"/>
      </w:rPr>
      <mc:AlternateContent>
        <mc:Choice Requires="wpg">
          <w:drawing>
            <wp:anchor distT="0" distB="0" distL="114300" distR="114300" simplePos="0" relativeHeight="251659776" behindDoc="0" locked="0" layoutInCell="1" allowOverlap="1" wp14:anchorId="2123A65E" wp14:editId="1AFE1618">
              <wp:simplePos x="0" y="0"/>
              <wp:positionH relativeFrom="column">
                <wp:posOffset>0</wp:posOffset>
              </wp:positionH>
              <wp:positionV relativeFrom="paragraph">
                <wp:posOffset>1779</wp:posOffset>
              </wp:positionV>
              <wp:extent cx="6057900" cy="1390650"/>
              <wp:effectExtent l="0" t="0" r="19050" b="0"/>
              <wp:wrapNone/>
              <wp:docPr id="15" name="Group 15"/>
              <wp:cNvGraphicFramePr/>
              <a:graphic xmlns:a="http://schemas.openxmlformats.org/drawingml/2006/main">
                <a:graphicData uri="http://schemas.microsoft.com/office/word/2010/wordprocessingGroup">
                  <wpg:wgp>
                    <wpg:cNvGrpSpPr/>
                    <wpg:grpSpPr>
                      <a:xfrm>
                        <a:off x="0" y="0"/>
                        <a:ext cx="6057900" cy="1390650"/>
                        <a:chOff x="0" y="0"/>
                        <a:chExt cx="6057900" cy="1390650"/>
                      </a:xfrm>
                    </wpg:grpSpPr>
                    <wps:wsp>
                      <wps:cNvPr id="1" name="Rectangle 1"/>
                      <wps:cNvSpPr/>
                      <wps:spPr>
                        <a:xfrm>
                          <a:off x="0" y="0"/>
                          <a:ext cx="118745" cy="914400"/>
                        </a:xfrm>
                        <a:prstGeom prst="rect">
                          <a:avLst/>
                        </a:prstGeom>
                        <a:solidFill>
                          <a:srgbClr val="09485D"/>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14300" y="257175"/>
                          <a:ext cx="5943600" cy="1133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BEC87C" w14:textId="0D6053E1" w:rsidR="00762CB8" w:rsidRDefault="00762CB8" w:rsidP="00762CB8">
                            <w:pPr>
                              <w:contextualSpacing/>
                              <w:rPr>
                                <w:rFonts w:ascii="Montserrat" w:hAnsi="Montserrat"/>
                                <w:color w:val="205C24"/>
                                <w:sz w:val="28"/>
                                <w:szCs w:val="28"/>
                              </w:rPr>
                            </w:pPr>
                            <w:r w:rsidRPr="00C62927">
                              <w:rPr>
                                <w:rFonts w:ascii="Montserrat" w:hAnsi="Montserrat"/>
                                <w:color w:val="2A5C4D"/>
                                <w:sz w:val="28"/>
                                <w:szCs w:val="28"/>
                              </w:rPr>
                              <w:t>LA</w:t>
                            </w:r>
                            <w:r>
                              <w:rPr>
                                <w:rFonts w:ascii="Montserrat" w:hAnsi="Montserrat"/>
                                <w:color w:val="2A5C4D"/>
                                <w:sz w:val="28"/>
                                <w:szCs w:val="28"/>
                              </w:rPr>
                              <w:t xml:space="preserve">RIMER COUNTY  |  </w:t>
                            </w:r>
                            <w:r w:rsidR="00BC661A">
                              <w:rPr>
                                <w:rFonts w:ascii="Montserrat" w:hAnsi="Montserrat"/>
                                <w:color w:val="2A5C4D"/>
                                <w:sz w:val="28"/>
                                <w:szCs w:val="28"/>
                              </w:rPr>
                              <w:t>NATURAL RESOURCES</w:t>
                            </w:r>
                          </w:p>
                          <w:p w14:paraId="771DFF5B" w14:textId="2DBC40D7" w:rsidR="00762CB8" w:rsidRPr="002175D1" w:rsidRDefault="00762CB8" w:rsidP="00762CB8">
                            <w:pPr>
                              <w:contextualSpacing/>
                              <w:rPr>
                                <w:rFonts w:ascii="Montserrat" w:hAnsi="Montserrat"/>
                                <w:color w:val="205C24"/>
                                <w:sz w:val="28"/>
                                <w:szCs w:val="28"/>
                              </w:rPr>
                            </w:pPr>
                            <w:r>
                              <w:rPr>
                                <w:rFonts w:asciiTheme="majorHAnsi" w:hAnsiTheme="majorHAnsi"/>
                                <w:color w:val="205C24"/>
                                <w:sz w:val="18"/>
                                <w:szCs w:val="18"/>
                              </w:rPr>
                              <w:br/>
                            </w:r>
                            <w:r w:rsidRPr="002175D1">
                              <w:rPr>
                                <w:rFonts w:asciiTheme="majorHAnsi" w:hAnsiTheme="majorHAnsi"/>
                                <w:color w:val="205C24"/>
                                <w:sz w:val="4"/>
                                <w:szCs w:val="4"/>
                              </w:rPr>
                              <w:br/>
                            </w:r>
                            <w:r w:rsidR="00BC661A">
                              <w:rPr>
                                <w:rFonts w:asciiTheme="majorHAnsi" w:hAnsiTheme="majorHAnsi"/>
                                <w:color w:val="2A5C4D"/>
                                <w:sz w:val="18"/>
                                <w:szCs w:val="18"/>
                              </w:rPr>
                              <w:t>1800 S. County Road 31</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Loveland</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C</w:t>
                            </w:r>
                            <w:r w:rsidR="005D5C05">
                              <w:rPr>
                                <w:rFonts w:asciiTheme="majorHAnsi" w:hAnsiTheme="majorHAnsi"/>
                                <w:color w:val="2A5C4D"/>
                                <w:sz w:val="18"/>
                                <w:szCs w:val="18"/>
                              </w:rPr>
                              <w:t>O</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80537</w:t>
                            </w:r>
                            <w:r w:rsidR="00CF3053">
                              <w:rPr>
                                <w:rFonts w:asciiTheme="majorHAnsi" w:hAnsiTheme="majorHAnsi"/>
                                <w:color w:val="2A5C4D"/>
                                <w:sz w:val="18"/>
                                <w:szCs w:val="18"/>
                              </w:rPr>
                              <w:t xml:space="preserve"> </w:t>
                            </w:r>
                            <w:r w:rsidR="00CF3053">
                              <w:rPr>
                                <w:rFonts w:asciiTheme="majorHAnsi" w:hAnsiTheme="majorHAnsi"/>
                                <w:color w:val="205C24"/>
                                <w:sz w:val="18"/>
                                <w:szCs w:val="18"/>
                              </w:rPr>
                              <w:t>|</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w:t>
                            </w:r>
                            <w:r w:rsidRPr="00C62927">
                              <w:rPr>
                                <w:rFonts w:asciiTheme="majorHAnsi" w:hAnsiTheme="majorHAnsi"/>
                                <w:color w:val="2A5C4D"/>
                                <w:sz w:val="18"/>
                                <w:szCs w:val="18"/>
                              </w:rPr>
                              <w:t>970</w:t>
                            </w:r>
                            <w:r w:rsidR="00BC661A">
                              <w:rPr>
                                <w:rFonts w:asciiTheme="majorHAnsi" w:hAnsiTheme="majorHAnsi"/>
                                <w:color w:val="2A5C4D"/>
                                <w:sz w:val="18"/>
                                <w:szCs w:val="18"/>
                              </w:rPr>
                              <w:t>) 619-4570</w:t>
                            </w:r>
                            <w:r w:rsidR="00CF3053">
                              <w:rPr>
                                <w:rFonts w:asciiTheme="majorHAnsi" w:hAnsiTheme="majorHAnsi"/>
                                <w:color w:val="2A5C4D"/>
                                <w:sz w:val="18"/>
                                <w:szCs w:val="18"/>
                              </w:rPr>
                              <w:t xml:space="preserve"> </w:t>
                            </w:r>
                            <w:r w:rsidR="00CF3053">
                              <w:rPr>
                                <w:rFonts w:asciiTheme="majorHAnsi" w:hAnsiTheme="majorHAnsi"/>
                                <w:color w:val="205C24"/>
                                <w:sz w:val="18"/>
                                <w:szCs w:val="18"/>
                              </w:rPr>
                              <w:t>|</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l</w:t>
                            </w:r>
                            <w:r w:rsidRPr="00C62927">
                              <w:rPr>
                                <w:rFonts w:asciiTheme="majorHAnsi" w:hAnsiTheme="majorHAnsi"/>
                                <w:color w:val="2A5C4D"/>
                                <w:sz w:val="18"/>
                                <w:szCs w:val="18"/>
                              </w:rPr>
                              <w:t>arimer.org</w:t>
                            </w:r>
                            <w:r w:rsidR="00BC661A">
                              <w:rPr>
                                <w:rFonts w:asciiTheme="majorHAnsi" w:hAnsiTheme="majorHAnsi"/>
                                <w:color w:val="2A5C4D"/>
                                <w:sz w:val="18"/>
                                <w:szCs w:val="18"/>
                              </w:rPr>
                              <w:t>/naturalresources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114300" y="635988"/>
                          <a:ext cx="5943600" cy="0"/>
                        </a:xfrm>
                        <a:prstGeom prst="line">
                          <a:avLst/>
                        </a:prstGeom>
                        <a:ln w="25400">
                          <a:solidFill>
                            <a:srgbClr val="09485D"/>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sdtdh="http://schemas.microsoft.com/office/word/2020/wordml/sdtdatahash">
          <w:pict>
            <v:group w14:anchorId="2123A65E" id="Group 15" o:spid="_x0000_s1031" style="position:absolute;margin-left:0;margin-top:.15pt;width:477pt;height:109.5pt;z-index:251659776" coordsize="60579,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">
              <v:rect id="Rectangle 1" o:spid="_x0000_s1032" style="position:absolute;width:11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" fillcolor="#09485d" stroked="f"/>
              <v:shapetype id="_x0000_t202" coordsize="21600,21600" o:spt="202" path="m,l,21600r21600,l21600,xe">
                <v:stroke joinstyle="miter"/>
                <v:path gradientshapeok="t" o:connecttype="rect"/>
              </v:shapetype>
              <v:shape id="Text Box 3" o:spid="_x0000_s1033" type="#_x0000_t202" style="position:absolute;left:1143;top:2571;width:59436;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9BEC87C" w14:textId="0D6053E1" w:rsidR="00762CB8" w:rsidRDefault="00762CB8" w:rsidP="00762CB8">
                      <w:pPr>
                        <w:contextualSpacing/>
                        <w:rPr>
                          <w:rFonts w:ascii="Montserrat" w:hAnsi="Montserrat"/>
                          <w:color w:val="205C24"/>
                          <w:sz w:val="28"/>
                          <w:szCs w:val="28"/>
                        </w:rPr>
                      </w:pPr>
                      <w:r w:rsidRPr="00C62927">
                        <w:rPr>
                          <w:rFonts w:ascii="Montserrat" w:hAnsi="Montserrat"/>
                          <w:color w:val="2A5C4D"/>
                          <w:sz w:val="28"/>
                          <w:szCs w:val="28"/>
                        </w:rPr>
                        <w:t>LA</w:t>
                      </w:r>
                      <w:r>
                        <w:rPr>
                          <w:rFonts w:ascii="Montserrat" w:hAnsi="Montserrat"/>
                          <w:color w:val="2A5C4D"/>
                          <w:sz w:val="28"/>
                          <w:szCs w:val="28"/>
                        </w:rPr>
                        <w:t xml:space="preserve">RIMER </w:t>
                      </w:r>
                      <w:proofErr w:type="gramStart"/>
                      <w:r>
                        <w:rPr>
                          <w:rFonts w:ascii="Montserrat" w:hAnsi="Montserrat"/>
                          <w:color w:val="2A5C4D"/>
                          <w:sz w:val="28"/>
                          <w:szCs w:val="28"/>
                        </w:rPr>
                        <w:t>COUNTY  |</w:t>
                      </w:r>
                      <w:proofErr w:type="gramEnd"/>
                      <w:r>
                        <w:rPr>
                          <w:rFonts w:ascii="Montserrat" w:hAnsi="Montserrat"/>
                          <w:color w:val="2A5C4D"/>
                          <w:sz w:val="28"/>
                          <w:szCs w:val="28"/>
                        </w:rPr>
                        <w:t xml:space="preserve">  </w:t>
                      </w:r>
                      <w:r w:rsidR="00BC661A">
                        <w:rPr>
                          <w:rFonts w:ascii="Montserrat" w:hAnsi="Montserrat"/>
                          <w:color w:val="2A5C4D"/>
                          <w:sz w:val="28"/>
                          <w:szCs w:val="28"/>
                        </w:rPr>
                        <w:t>NATURAL RESOURCES</w:t>
                      </w:r>
                    </w:p>
                    <w:p w14:paraId="771DFF5B" w14:textId="2DBC40D7" w:rsidR="00762CB8" w:rsidRPr="002175D1" w:rsidRDefault="00762CB8" w:rsidP="00762CB8">
                      <w:pPr>
                        <w:contextualSpacing/>
                        <w:rPr>
                          <w:rFonts w:ascii="Montserrat" w:hAnsi="Montserrat"/>
                          <w:color w:val="205C24"/>
                          <w:sz w:val="28"/>
                          <w:szCs w:val="28"/>
                        </w:rPr>
                      </w:pPr>
                      <w:r>
                        <w:rPr>
                          <w:rFonts w:asciiTheme="majorHAnsi" w:hAnsiTheme="majorHAnsi"/>
                          <w:color w:val="205C24"/>
                          <w:sz w:val="18"/>
                          <w:szCs w:val="18"/>
                        </w:rPr>
                        <w:br/>
                      </w:r>
                      <w:r w:rsidRPr="002175D1">
                        <w:rPr>
                          <w:rFonts w:asciiTheme="majorHAnsi" w:hAnsiTheme="majorHAnsi"/>
                          <w:color w:val="205C24"/>
                          <w:sz w:val="4"/>
                          <w:szCs w:val="4"/>
                        </w:rPr>
                        <w:br/>
                      </w:r>
                      <w:r w:rsidR="00BC661A">
                        <w:rPr>
                          <w:rFonts w:asciiTheme="majorHAnsi" w:hAnsiTheme="majorHAnsi"/>
                          <w:color w:val="2A5C4D"/>
                          <w:sz w:val="18"/>
                          <w:szCs w:val="18"/>
                        </w:rPr>
                        <w:t>1800 S. County Road 31</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Loveland</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C</w:t>
                      </w:r>
                      <w:r w:rsidR="005D5C05">
                        <w:rPr>
                          <w:rFonts w:asciiTheme="majorHAnsi" w:hAnsiTheme="majorHAnsi"/>
                          <w:color w:val="2A5C4D"/>
                          <w:sz w:val="18"/>
                          <w:szCs w:val="18"/>
                        </w:rPr>
                        <w:t>O</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80537</w:t>
                      </w:r>
                      <w:r w:rsidR="00CF3053">
                        <w:rPr>
                          <w:rFonts w:asciiTheme="majorHAnsi" w:hAnsiTheme="majorHAnsi"/>
                          <w:color w:val="2A5C4D"/>
                          <w:sz w:val="18"/>
                          <w:szCs w:val="18"/>
                        </w:rPr>
                        <w:t xml:space="preserve"> </w:t>
                      </w:r>
                      <w:r w:rsidR="00CF3053">
                        <w:rPr>
                          <w:rFonts w:asciiTheme="majorHAnsi" w:hAnsiTheme="majorHAnsi"/>
                          <w:color w:val="205C24"/>
                          <w:sz w:val="18"/>
                          <w:szCs w:val="18"/>
                        </w:rPr>
                        <w:t>|</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w:t>
                      </w:r>
                      <w:r w:rsidRPr="00C62927">
                        <w:rPr>
                          <w:rFonts w:asciiTheme="majorHAnsi" w:hAnsiTheme="majorHAnsi"/>
                          <w:color w:val="2A5C4D"/>
                          <w:sz w:val="18"/>
                          <w:szCs w:val="18"/>
                        </w:rPr>
                        <w:t>970</w:t>
                      </w:r>
                      <w:r w:rsidR="00BC661A">
                        <w:rPr>
                          <w:rFonts w:asciiTheme="majorHAnsi" w:hAnsiTheme="majorHAnsi"/>
                          <w:color w:val="2A5C4D"/>
                          <w:sz w:val="18"/>
                          <w:szCs w:val="18"/>
                        </w:rPr>
                        <w:t>) 619-4570</w:t>
                      </w:r>
                      <w:r w:rsidR="00CF3053">
                        <w:rPr>
                          <w:rFonts w:asciiTheme="majorHAnsi" w:hAnsiTheme="majorHAnsi"/>
                          <w:color w:val="2A5C4D"/>
                          <w:sz w:val="18"/>
                          <w:szCs w:val="18"/>
                        </w:rPr>
                        <w:t xml:space="preserve"> </w:t>
                      </w:r>
                      <w:r w:rsidR="00CF3053">
                        <w:rPr>
                          <w:rFonts w:asciiTheme="majorHAnsi" w:hAnsiTheme="majorHAnsi"/>
                          <w:color w:val="205C24"/>
                          <w:sz w:val="18"/>
                          <w:szCs w:val="18"/>
                        </w:rPr>
                        <w:t>|</w:t>
                      </w:r>
                      <w:r w:rsidRPr="00C62927">
                        <w:rPr>
                          <w:rFonts w:asciiTheme="majorHAnsi" w:hAnsiTheme="majorHAnsi"/>
                          <w:color w:val="2A5C4D"/>
                          <w:sz w:val="18"/>
                          <w:szCs w:val="18"/>
                        </w:rPr>
                        <w:t xml:space="preserve"> </w:t>
                      </w:r>
                      <w:r w:rsidR="00BC661A">
                        <w:rPr>
                          <w:rFonts w:asciiTheme="majorHAnsi" w:hAnsiTheme="majorHAnsi"/>
                          <w:color w:val="2A5C4D"/>
                          <w:sz w:val="18"/>
                          <w:szCs w:val="18"/>
                        </w:rPr>
                        <w:t>l</w:t>
                      </w:r>
                      <w:r w:rsidRPr="00C62927">
                        <w:rPr>
                          <w:rFonts w:asciiTheme="majorHAnsi" w:hAnsiTheme="majorHAnsi"/>
                          <w:color w:val="2A5C4D"/>
                          <w:sz w:val="18"/>
                          <w:szCs w:val="18"/>
                        </w:rPr>
                        <w:t>arimer.org</w:t>
                      </w:r>
                      <w:r w:rsidR="00BC661A">
                        <w:rPr>
                          <w:rFonts w:asciiTheme="majorHAnsi" w:hAnsiTheme="majorHAnsi"/>
                          <w:color w:val="2A5C4D"/>
                          <w:sz w:val="18"/>
                          <w:szCs w:val="18"/>
                        </w:rPr>
                        <w:t>/naturalresources</w:t>
                      </w:r>
                    </w:p>
                  </w:txbxContent>
                </v:textbox>
              </v:shape>
              <v:line id="Straight Connector 2" o:spid="_x0000_s1034" style="position:absolute;visibility:visible;mso-wrap-style:square" from="1143,6359" to="60579,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" strokecolor="#09485d"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0DD8"/>
    <w:multiLevelType w:val="hybridMultilevel"/>
    <w:tmpl w:val="501CCC52"/>
    <w:lvl w:ilvl="0" w:tplc="AE9E8178">
      <w:numFmt w:val="bullet"/>
      <w:lvlText w:val="-"/>
      <w:lvlJc w:val="left"/>
      <w:pPr>
        <w:ind w:left="1125" w:hanging="360"/>
      </w:pPr>
      <w:rPr>
        <w:rFonts w:ascii="Calibri" w:eastAsia="Times New Roman" w:hAnsi="Calibri"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3AFA4D1F"/>
    <w:multiLevelType w:val="hybridMultilevel"/>
    <w:tmpl w:val="D7C8C2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2E"/>
    <w:rsid w:val="000F335C"/>
    <w:rsid w:val="000F6681"/>
    <w:rsid w:val="00132D36"/>
    <w:rsid w:val="001867E0"/>
    <w:rsid w:val="00192418"/>
    <w:rsid w:val="001C0E42"/>
    <w:rsid w:val="001F02D7"/>
    <w:rsid w:val="00217316"/>
    <w:rsid w:val="002359CD"/>
    <w:rsid w:val="00307A10"/>
    <w:rsid w:val="003558BB"/>
    <w:rsid w:val="00364A4B"/>
    <w:rsid w:val="00384B7E"/>
    <w:rsid w:val="005D5C05"/>
    <w:rsid w:val="005E3E84"/>
    <w:rsid w:val="005E79DE"/>
    <w:rsid w:val="005F4CD1"/>
    <w:rsid w:val="00680D6A"/>
    <w:rsid w:val="00700946"/>
    <w:rsid w:val="00762CB8"/>
    <w:rsid w:val="007C0DBA"/>
    <w:rsid w:val="007E5FB8"/>
    <w:rsid w:val="00A349B1"/>
    <w:rsid w:val="00A766E9"/>
    <w:rsid w:val="00AE222B"/>
    <w:rsid w:val="00BC661A"/>
    <w:rsid w:val="00C054A1"/>
    <w:rsid w:val="00C5142E"/>
    <w:rsid w:val="00C62927"/>
    <w:rsid w:val="00C82C91"/>
    <w:rsid w:val="00CF3053"/>
    <w:rsid w:val="00D312DA"/>
    <w:rsid w:val="00DB5F01"/>
    <w:rsid w:val="00DB693D"/>
    <w:rsid w:val="00DE4153"/>
    <w:rsid w:val="00E037DF"/>
    <w:rsid w:val="00E240A4"/>
    <w:rsid w:val="00E47A05"/>
    <w:rsid w:val="00EC430D"/>
    <w:rsid w:val="00FB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FD9C70"/>
  <w14:defaultImageDpi w14:val="300"/>
  <w15:docId w15:val="{F788A845-AC10-4DA9-833C-B6A8340E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91"/>
  </w:style>
  <w:style w:type="paragraph" w:styleId="Heading1">
    <w:name w:val="heading 1"/>
    <w:basedOn w:val="Normal"/>
    <w:next w:val="Normal"/>
    <w:link w:val="Heading1Char"/>
    <w:uiPriority w:val="9"/>
    <w:qFormat/>
    <w:rsid w:val="000F3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037DF"/>
    <w:pPr>
      <w:keepNext/>
      <w:spacing w:before="240" w:after="120"/>
      <w:outlineLvl w:val="1"/>
    </w:pPr>
    <w:rPr>
      <w:rFonts w:ascii="Calibri" w:eastAsia="Times New Roman" w:hAnsi="Calibri" w:cs="Calibri"/>
      <w:b/>
      <w:bCs/>
    </w:rPr>
  </w:style>
  <w:style w:type="paragraph" w:styleId="Heading3">
    <w:name w:val="heading 3"/>
    <w:basedOn w:val="Normal"/>
    <w:next w:val="Normal"/>
    <w:link w:val="Heading3Char"/>
    <w:uiPriority w:val="9"/>
    <w:unhideWhenUsed/>
    <w:qFormat/>
    <w:rsid w:val="00700946"/>
    <w:pPr>
      <w:keepNext/>
      <w:spacing w:after="120"/>
      <w:jc w:val="center"/>
      <w:outlineLvl w:val="2"/>
    </w:pPr>
    <w:rPr>
      <w:rFonts w:ascii="Montserrat" w:eastAsia="Times New Roman" w:hAnsi="Montserrat" w:cs="Calibri"/>
      <w:bCs/>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5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32D36"/>
    <w:rPr>
      <w:rFonts w:ascii="Lucida Grande" w:hAnsi="Lucida Grande" w:cs="Lucida Grande"/>
      <w:sz w:val="18"/>
      <w:szCs w:val="18"/>
    </w:rPr>
  </w:style>
  <w:style w:type="paragraph" w:styleId="Header">
    <w:name w:val="header"/>
    <w:basedOn w:val="Normal"/>
    <w:link w:val="HeaderChar"/>
    <w:uiPriority w:val="99"/>
    <w:unhideWhenUsed/>
    <w:rsid w:val="00680D6A"/>
    <w:pPr>
      <w:tabs>
        <w:tab w:val="center" w:pos="4680"/>
        <w:tab w:val="right" w:pos="9360"/>
      </w:tabs>
    </w:pPr>
  </w:style>
  <w:style w:type="character" w:customStyle="1" w:styleId="HeaderChar">
    <w:name w:val="Header Char"/>
    <w:basedOn w:val="DefaultParagraphFont"/>
    <w:link w:val="Header"/>
    <w:uiPriority w:val="99"/>
    <w:rsid w:val="00680D6A"/>
  </w:style>
  <w:style w:type="paragraph" w:styleId="Footer">
    <w:name w:val="footer"/>
    <w:basedOn w:val="Normal"/>
    <w:link w:val="FooterChar"/>
    <w:uiPriority w:val="99"/>
    <w:unhideWhenUsed/>
    <w:rsid w:val="00680D6A"/>
    <w:pPr>
      <w:tabs>
        <w:tab w:val="center" w:pos="4680"/>
        <w:tab w:val="right" w:pos="9360"/>
      </w:tabs>
    </w:pPr>
  </w:style>
  <w:style w:type="character" w:customStyle="1" w:styleId="FooterChar">
    <w:name w:val="Footer Char"/>
    <w:basedOn w:val="DefaultParagraphFont"/>
    <w:link w:val="Footer"/>
    <w:uiPriority w:val="99"/>
    <w:rsid w:val="00680D6A"/>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rsid w:val="00E037DF"/>
    <w:pPr>
      <w:ind w:left="720"/>
      <w:contextualSpacing/>
    </w:pPr>
    <w:rPr>
      <w:rFonts w:ascii="Calibri" w:eastAsia="Calibri" w:hAnsi="Calibri" w:cs="Times New Roman"/>
      <w:sz w:val="22"/>
      <w:szCs w:val="22"/>
    </w:rPr>
  </w:style>
  <w:style w:type="character" w:customStyle="1" w:styleId="Heading2Char">
    <w:name w:val="Heading 2 Char"/>
    <w:basedOn w:val="DefaultParagraphFont"/>
    <w:link w:val="Heading2"/>
    <w:uiPriority w:val="9"/>
    <w:rsid w:val="00E037DF"/>
    <w:rPr>
      <w:rFonts w:ascii="Calibri" w:eastAsia="Times New Roman" w:hAnsi="Calibri" w:cs="Calibri"/>
      <w:b/>
      <w:bCs/>
    </w:rPr>
  </w:style>
  <w:style w:type="character" w:customStyle="1" w:styleId="Heading3Char">
    <w:name w:val="Heading 3 Char"/>
    <w:basedOn w:val="DefaultParagraphFont"/>
    <w:link w:val="Heading3"/>
    <w:uiPriority w:val="9"/>
    <w:rsid w:val="00700946"/>
    <w:rPr>
      <w:rFonts w:ascii="Montserrat" w:eastAsia="Times New Roman" w:hAnsi="Montserrat" w:cs="Calibri"/>
      <w:bCs/>
      <w:kern w:val="3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3A46"/>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853C-D424-4560-97E7-5594BA3C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BIrd</dc:creator>
  <cp:keywords/>
  <cp:lastModifiedBy>Meegan  Flenniken</cp:lastModifiedBy>
  <cp:revision>7</cp:revision>
  <cp:lastPrinted>2018-12-27T16:36:00Z</cp:lastPrinted>
  <dcterms:created xsi:type="dcterms:W3CDTF">2021-06-11T13:42:00Z</dcterms:created>
  <dcterms:modified xsi:type="dcterms:W3CDTF">2021-08-26T22:31:00Z</dcterms:modified>
</cp:coreProperties>
</file>